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F51D6" w14:textId="77777777" w:rsidR="003E4F1D" w:rsidRPr="008802DB" w:rsidRDefault="003E4F1D" w:rsidP="003E4F1D">
      <w:pPr>
        <w:pStyle w:val="NormalWeb"/>
        <w:rPr>
          <w:rFonts w:ascii="Minion Pro" w:hAnsi="Minion Pro" w:cstheme="minorHAnsi"/>
          <w:b/>
        </w:rPr>
      </w:pPr>
      <w:r w:rsidRPr="008802DB">
        <w:rPr>
          <w:rFonts w:ascii="Minion Pro" w:hAnsi="Minion Pro" w:cstheme="minorHAnsi"/>
          <w:b/>
          <w:noProof/>
        </w:rPr>
        <w:drawing>
          <wp:inline distT="0" distB="0" distL="0" distR="0" wp14:anchorId="6B884673" wp14:editId="66039346">
            <wp:extent cx="2438400" cy="301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rawing Room logo black copy - Copy (2) (800x9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301752"/>
                    </a:xfrm>
                    <a:prstGeom prst="rect">
                      <a:avLst/>
                    </a:prstGeom>
                  </pic:spPr>
                </pic:pic>
              </a:graphicData>
            </a:graphic>
          </wp:inline>
        </w:drawing>
      </w:r>
    </w:p>
    <w:p w14:paraId="4F838EAE" w14:textId="7D1F21B2" w:rsidR="003E4F1D" w:rsidRPr="008802DB" w:rsidRDefault="003E4F1D" w:rsidP="003E4F1D">
      <w:pPr>
        <w:pStyle w:val="NormalWeb"/>
        <w:rPr>
          <w:rStyle w:val="Strong"/>
          <w:rFonts w:ascii="Minion Pro" w:hAnsi="Minion Pro" w:cstheme="minorHAnsi"/>
        </w:rPr>
      </w:pPr>
      <w:r w:rsidRPr="008802DB">
        <w:rPr>
          <w:rFonts w:ascii="Minion Pro" w:hAnsi="Minion Pro" w:cstheme="minorHAnsi"/>
          <w:b/>
        </w:rPr>
        <w:t>GALLERY MANAGER</w:t>
      </w:r>
      <w:r w:rsidRPr="008802DB">
        <w:rPr>
          <w:rFonts w:ascii="Minion Pro" w:hAnsi="Minion Pro" w:cstheme="minorHAnsi"/>
        </w:rPr>
        <w:t xml:space="preserve"> </w:t>
      </w:r>
      <w:r w:rsidRPr="008802DB">
        <w:rPr>
          <w:rStyle w:val="Strong"/>
          <w:rFonts w:ascii="Minion Pro" w:hAnsi="Minion Pro" w:cstheme="minorHAnsi"/>
        </w:rPr>
        <w:t xml:space="preserve">– </w:t>
      </w:r>
      <w:r w:rsidR="009C448D" w:rsidRPr="008802DB">
        <w:rPr>
          <w:rStyle w:val="Strong"/>
          <w:rFonts w:ascii="Minion Pro" w:hAnsi="Minion Pro" w:cstheme="minorHAnsi"/>
        </w:rPr>
        <w:t xml:space="preserve">4 days per week </w:t>
      </w:r>
    </w:p>
    <w:p w14:paraId="05058082" w14:textId="6F7BD85C" w:rsidR="003E4F1D" w:rsidRPr="008802DB" w:rsidRDefault="003E4F1D" w:rsidP="003E4F1D">
      <w:pPr>
        <w:pStyle w:val="NoSpacing"/>
        <w:rPr>
          <w:rFonts w:ascii="Minion Pro" w:hAnsi="Minion Pro"/>
          <w:bCs/>
          <w:sz w:val="24"/>
          <w:szCs w:val="24"/>
        </w:rPr>
      </w:pPr>
      <w:r w:rsidRPr="008802DB">
        <w:rPr>
          <w:rFonts w:ascii="Minion Pro" w:hAnsi="Minion Pro"/>
          <w:bCs/>
          <w:sz w:val="24"/>
          <w:szCs w:val="24"/>
        </w:rPr>
        <w:t xml:space="preserve">Salary: </w:t>
      </w:r>
      <w:r w:rsidRPr="008802DB">
        <w:rPr>
          <w:rFonts w:ascii="Minion Pro" w:hAnsi="Minion Pro"/>
          <w:bCs/>
          <w:sz w:val="24"/>
          <w:szCs w:val="24"/>
          <w:lang w:eastAsia="en-GB"/>
        </w:rPr>
        <w:t>£26,500 pro rata</w:t>
      </w:r>
      <w:r w:rsidR="00A263A1" w:rsidRPr="008802DB">
        <w:rPr>
          <w:rFonts w:ascii="Minion Pro" w:hAnsi="Minion Pro" w:cstheme="minorHAnsi"/>
          <w:b/>
          <w:sz w:val="24"/>
          <w:szCs w:val="24"/>
          <w:highlight w:val="yellow"/>
        </w:rPr>
        <w:t xml:space="preserve"> </w:t>
      </w:r>
      <w:r w:rsidRPr="008802DB">
        <w:rPr>
          <w:rFonts w:ascii="Minion Pro" w:hAnsi="Minion Pro" w:cstheme="minorHAnsi"/>
          <w:b/>
          <w:sz w:val="24"/>
          <w:szCs w:val="24"/>
          <w:highlight w:val="yellow"/>
        </w:rPr>
        <w:br/>
      </w:r>
      <w:r w:rsidR="00A263A1">
        <w:rPr>
          <w:rFonts w:ascii="Minion Pro" w:hAnsi="Minion Pro"/>
          <w:bCs/>
          <w:sz w:val="24"/>
          <w:szCs w:val="24"/>
        </w:rPr>
        <w:t xml:space="preserve">Working </w:t>
      </w:r>
      <w:r w:rsidRPr="008802DB">
        <w:rPr>
          <w:rFonts w:ascii="Minion Pro" w:hAnsi="Minion Pro"/>
          <w:bCs/>
          <w:sz w:val="24"/>
          <w:szCs w:val="24"/>
        </w:rPr>
        <w:t>4 days a week</w:t>
      </w:r>
      <w:r w:rsidR="00A263A1">
        <w:rPr>
          <w:rFonts w:ascii="Minion Pro" w:hAnsi="Minion Pro"/>
          <w:bCs/>
          <w:sz w:val="24"/>
          <w:szCs w:val="24"/>
        </w:rPr>
        <w:t xml:space="preserve"> (days flexible)</w:t>
      </w:r>
      <w:r w:rsidR="00164650" w:rsidRPr="008802DB">
        <w:rPr>
          <w:rFonts w:ascii="Minion Pro" w:hAnsi="Minion Pro"/>
          <w:bCs/>
          <w:sz w:val="24"/>
          <w:szCs w:val="24"/>
        </w:rPr>
        <w:t xml:space="preserve">, including working one weekend per exhibition (approx. 4 </w:t>
      </w:r>
      <w:proofErr w:type="gramStart"/>
      <w:r w:rsidR="00164650" w:rsidRPr="008802DB">
        <w:rPr>
          <w:rFonts w:ascii="Minion Pro" w:hAnsi="Minion Pro"/>
          <w:bCs/>
          <w:sz w:val="24"/>
          <w:szCs w:val="24"/>
        </w:rPr>
        <w:t>p/a</w:t>
      </w:r>
      <w:proofErr w:type="gramEnd"/>
      <w:r w:rsidR="00164650" w:rsidRPr="008802DB">
        <w:rPr>
          <w:rFonts w:ascii="Minion Pro" w:hAnsi="Minion Pro"/>
          <w:bCs/>
          <w:sz w:val="24"/>
          <w:szCs w:val="24"/>
        </w:rPr>
        <w:t>)</w:t>
      </w:r>
    </w:p>
    <w:p w14:paraId="3F1F9FCB" w14:textId="7D2825AD" w:rsidR="003E4F1D" w:rsidRPr="008802DB" w:rsidRDefault="003E4F1D" w:rsidP="003E4F1D">
      <w:pPr>
        <w:pStyle w:val="NoSpacing"/>
        <w:rPr>
          <w:rFonts w:ascii="Minion Pro" w:hAnsi="Minion Pro"/>
          <w:bCs/>
          <w:sz w:val="24"/>
          <w:szCs w:val="24"/>
        </w:rPr>
      </w:pPr>
      <w:r w:rsidRPr="008802DB">
        <w:rPr>
          <w:rFonts w:ascii="Minion Pro" w:hAnsi="Minion Pro"/>
          <w:bCs/>
          <w:sz w:val="24"/>
          <w:szCs w:val="24"/>
        </w:rPr>
        <w:t>Working hours 10</w:t>
      </w:r>
      <w:r w:rsidR="00A263A1">
        <w:rPr>
          <w:rFonts w:ascii="Minion Pro" w:hAnsi="Minion Pro"/>
          <w:bCs/>
          <w:sz w:val="24"/>
          <w:szCs w:val="24"/>
        </w:rPr>
        <w:t>am</w:t>
      </w:r>
      <w:r w:rsidRPr="008802DB">
        <w:rPr>
          <w:rFonts w:ascii="Minion Pro" w:hAnsi="Minion Pro"/>
          <w:bCs/>
          <w:sz w:val="24"/>
          <w:szCs w:val="24"/>
        </w:rPr>
        <w:t xml:space="preserve"> -</w:t>
      </w:r>
      <w:r w:rsidR="00A263A1">
        <w:rPr>
          <w:rFonts w:ascii="Minion Pro" w:hAnsi="Minion Pro"/>
          <w:bCs/>
          <w:sz w:val="24"/>
          <w:szCs w:val="24"/>
        </w:rPr>
        <w:t xml:space="preserve"> </w:t>
      </w:r>
      <w:r w:rsidRPr="008802DB">
        <w:rPr>
          <w:rFonts w:ascii="Minion Pro" w:hAnsi="Minion Pro"/>
          <w:bCs/>
          <w:sz w:val="24"/>
          <w:szCs w:val="24"/>
        </w:rPr>
        <w:t>6pm</w:t>
      </w:r>
    </w:p>
    <w:p w14:paraId="3B41FACD" w14:textId="77777777" w:rsidR="003E4F1D" w:rsidRPr="008802DB" w:rsidRDefault="003E4F1D" w:rsidP="003E4F1D">
      <w:pPr>
        <w:pStyle w:val="NoSpacing"/>
        <w:rPr>
          <w:rFonts w:ascii="Minion Pro" w:hAnsi="Minion Pro"/>
          <w:sz w:val="24"/>
          <w:szCs w:val="24"/>
        </w:rPr>
      </w:pPr>
      <w:r w:rsidRPr="008802DB">
        <w:rPr>
          <w:rFonts w:ascii="Minion Pro" w:hAnsi="Minion Pro"/>
          <w:sz w:val="24"/>
          <w:szCs w:val="24"/>
          <w:lang w:eastAsia="en-GB"/>
        </w:rPr>
        <w:t xml:space="preserve">Additional weekend and evening work may be required for which time off in lieu will be given </w:t>
      </w:r>
    </w:p>
    <w:p w14:paraId="6D3F4BF5" w14:textId="77777777" w:rsidR="003E4F1D" w:rsidRDefault="003E4F1D" w:rsidP="003E4F1D">
      <w:pPr>
        <w:pStyle w:val="NoSpacing"/>
        <w:rPr>
          <w:rFonts w:ascii="Minion Pro" w:hAnsi="Minion Pro"/>
          <w:sz w:val="24"/>
          <w:szCs w:val="24"/>
          <w:lang w:eastAsia="en-GB"/>
        </w:rPr>
      </w:pPr>
      <w:r w:rsidRPr="008802DB">
        <w:rPr>
          <w:rFonts w:ascii="Minion Pro" w:hAnsi="Minion Pro"/>
          <w:sz w:val="24"/>
          <w:szCs w:val="24"/>
          <w:lang w:eastAsia="en-GB"/>
        </w:rPr>
        <w:t>Holiday entitlement: 28 days (including bank and public holidays)</w:t>
      </w:r>
    </w:p>
    <w:p w14:paraId="7E7B3C97" w14:textId="3CFCA2E4" w:rsidR="00A263A1" w:rsidRDefault="00A263A1" w:rsidP="003E4F1D">
      <w:pPr>
        <w:pStyle w:val="NoSpacing"/>
        <w:rPr>
          <w:rFonts w:ascii="Minion Pro" w:hAnsi="Minion Pro"/>
          <w:sz w:val="24"/>
          <w:szCs w:val="24"/>
          <w:lang w:eastAsia="en-GB"/>
        </w:rPr>
      </w:pPr>
    </w:p>
    <w:p w14:paraId="4301DCB8" w14:textId="634E9A0D" w:rsidR="00A263A1" w:rsidRPr="008802DB" w:rsidRDefault="00A263A1" w:rsidP="003E4F1D">
      <w:pPr>
        <w:pStyle w:val="NoSpacing"/>
        <w:rPr>
          <w:rFonts w:ascii="Minion Pro" w:hAnsi="Minion Pro"/>
          <w:sz w:val="24"/>
          <w:szCs w:val="24"/>
          <w:lang w:eastAsia="en-GB"/>
        </w:rPr>
      </w:pPr>
      <w:r>
        <w:rPr>
          <w:rFonts w:ascii="Minion Pro" w:hAnsi="Minion Pro"/>
          <w:sz w:val="24"/>
          <w:szCs w:val="24"/>
          <w:lang w:eastAsia="en-GB"/>
        </w:rPr>
        <w:t>Reporting to: Drawing Room Co-Directors</w:t>
      </w:r>
    </w:p>
    <w:p w14:paraId="51F4F14C" w14:textId="77777777" w:rsidR="003E4F1D" w:rsidRPr="008802DB" w:rsidRDefault="003E4F1D" w:rsidP="003E4F1D">
      <w:pPr>
        <w:pStyle w:val="NoSpacing"/>
        <w:rPr>
          <w:rFonts w:ascii="Minion Pro" w:hAnsi="Minion Pro"/>
          <w:sz w:val="24"/>
          <w:szCs w:val="24"/>
          <w:lang w:eastAsia="en-GB"/>
        </w:rPr>
      </w:pPr>
      <w:r w:rsidRPr="008802DB">
        <w:rPr>
          <w:rFonts w:ascii="Minion Pro" w:hAnsi="Minion Pro"/>
          <w:sz w:val="24"/>
          <w:szCs w:val="24"/>
          <w:lang w:eastAsia="en-GB"/>
        </w:rPr>
        <w:t>Probationary period: three months</w:t>
      </w:r>
    </w:p>
    <w:p w14:paraId="3CD9BF22" w14:textId="77777777" w:rsidR="003E4F1D" w:rsidRPr="008802DB" w:rsidRDefault="003E4F1D" w:rsidP="003E4F1D">
      <w:pPr>
        <w:pStyle w:val="NoSpacing"/>
        <w:rPr>
          <w:rFonts w:ascii="Minion Pro" w:hAnsi="Minion Pro"/>
          <w:sz w:val="24"/>
          <w:szCs w:val="24"/>
          <w:lang w:eastAsia="en-GB"/>
        </w:rPr>
      </w:pPr>
    </w:p>
    <w:p w14:paraId="088662FB" w14:textId="1813172B" w:rsidR="003E4F1D" w:rsidRPr="008802DB" w:rsidRDefault="003E4F1D" w:rsidP="003E4F1D">
      <w:pPr>
        <w:spacing w:beforeLines="1" w:before="2" w:afterLines="1" w:after="2"/>
        <w:rPr>
          <w:rFonts w:ascii="Minion Pro" w:hAnsi="Minion Pro" w:cstheme="minorHAnsi"/>
        </w:rPr>
      </w:pPr>
      <w:r w:rsidRPr="008802DB">
        <w:rPr>
          <w:rFonts w:ascii="Minion Pro" w:hAnsi="Minion Pro" w:cstheme="minorHAnsi"/>
        </w:rPr>
        <w:t xml:space="preserve">Drawing Room is the leading independent non-profit gallery in the UK for drawing. It is here that local and international audiences can view the most innovative forms of contemporary drawing, learn from the resources in our Study library and connect with artists through talks and practical workshops. Drawing Room presents exhibitions of drawings produced around the globe, supporting the </w:t>
      </w:r>
      <w:r w:rsidR="008802DB">
        <w:rPr>
          <w:rFonts w:ascii="Minion Pro" w:hAnsi="Minion Pro" w:cstheme="minorHAnsi"/>
        </w:rPr>
        <w:t>production of new work and show</w:t>
      </w:r>
      <w:r w:rsidRPr="008802DB">
        <w:rPr>
          <w:rFonts w:ascii="Minion Pro" w:hAnsi="Minion Pro" w:cstheme="minorHAnsi"/>
        </w:rPr>
        <w:t xml:space="preserve">casing exemplary forms of drawing made today and in the recent past. </w:t>
      </w:r>
    </w:p>
    <w:p w14:paraId="268FF2AE" w14:textId="299511FD" w:rsidR="003E4F1D" w:rsidRPr="00AE6CD9" w:rsidRDefault="003E4F1D" w:rsidP="003E4F1D">
      <w:pPr>
        <w:pStyle w:val="NormalWeb"/>
        <w:rPr>
          <w:rFonts w:ascii="Minion Pro" w:hAnsi="Minion Pro" w:cstheme="minorHAnsi"/>
          <w:strike/>
        </w:rPr>
      </w:pPr>
      <w:r w:rsidRPr="008802DB">
        <w:rPr>
          <w:rFonts w:ascii="Minion Pro" w:hAnsi="Minion Pro" w:cstheme="minorHAnsi"/>
        </w:rPr>
        <w:t>Drawing Room presents 4 to 5 exhibitions per year including collaborations with institutions and individuals, to</w:t>
      </w:r>
      <w:r w:rsidR="008802DB">
        <w:rPr>
          <w:rFonts w:ascii="Minion Pro" w:hAnsi="Minion Pro" w:cstheme="minorHAnsi"/>
        </w:rPr>
        <w:t>urs of exhibitions and an engagement</w:t>
      </w:r>
      <w:r w:rsidRPr="008802DB">
        <w:rPr>
          <w:rFonts w:ascii="Minion Pro" w:hAnsi="Minion Pro" w:cstheme="minorHAnsi"/>
        </w:rPr>
        <w:t xml:space="preserve"> programme of events, talks, seminars and workshops. </w:t>
      </w:r>
    </w:p>
    <w:p w14:paraId="5FE928B3" w14:textId="77777777" w:rsidR="006F40B8" w:rsidRPr="008802DB" w:rsidRDefault="006F40B8" w:rsidP="006F40B8">
      <w:pPr>
        <w:pStyle w:val="NormalWeb"/>
        <w:rPr>
          <w:rStyle w:val="Strong"/>
          <w:rFonts w:ascii="Minion Pro" w:hAnsi="Minion Pro" w:cstheme="minorHAnsi"/>
        </w:rPr>
      </w:pPr>
      <w:r w:rsidRPr="008802DB">
        <w:rPr>
          <w:rStyle w:val="Strong"/>
          <w:rFonts w:ascii="Minion Pro" w:hAnsi="Minion Pro" w:cstheme="minorHAnsi"/>
        </w:rPr>
        <w:t>Job Description</w:t>
      </w:r>
    </w:p>
    <w:p w14:paraId="46658B7C" w14:textId="645EF2CA" w:rsidR="00E77740" w:rsidRPr="008802DB" w:rsidRDefault="00B81C8F" w:rsidP="00E77740">
      <w:pPr>
        <w:pStyle w:val="NormalWeb"/>
        <w:rPr>
          <w:rStyle w:val="Strong"/>
          <w:rFonts w:ascii="Minion Pro" w:hAnsi="Minion Pro" w:cstheme="minorHAnsi"/>
        </w:rPr>
      </w:pPr>
      <w:r w:rsidRPr="00B81C8F">
        <w:rPr>
          <w:rStyle w:val="Strong"/>
          <w:rFonts w:ascii="Minion Pro" w:hAnsi="Minion Pro" w:cstheme="minorHAnsi"/>
        </w:rPr>
        <w:t>Would you like to play a pivotal role in operations of a unique public</w:t>
      </w:r>
      <w:r>
        <w:rPr>
          <w:rStyle w:val="Strong"/>
          <w:rFonts w:ascii="Minion Pro" w:hAnsi="Minion Pro" w:cstheme="minorHAnsi"/>
        </w:rPr>
        <w:t xml:space="preserve"> art</w:t>
      </w:r>
      <w:r w:rsidRPr="00B81C8F">
        <w:rPr>
          <w:rStyle w:val="Strong"/>
          <w:rFonts w:ascii="Minion Pro" w:hAnsi="Minion Pro" w:cstheme="minorHAnsi"/>
        </w:rPr>
        <w:t xml:space="preserve"> gallery?</w:t>
      </w:r>
      <w:r>
        <w:rPr>
          <w:rStyle w:val="Strong"/>
          <w:rFonts w:ascii="Minion Pro" w:hAnsi="Minion Pro" w:cstheme="minorHAnsi"/>
        </w:rPr>
        <w:t xml:space="preserve"> </w:t>
      </w:r>
      <w:r w:rsidR="00E77740" w:rsidRPr="008802DB">
        <w:rPr>
          <w:rStyle w:val="Strong"/>
          <w:rFonts w:ascii="Minion Pro" w:hAnsi="Minion Pro" w:cstheme="minorHAnsi"/>
        </w:rPr>
        <w:t>We are look</w:t>
      </w:r>
      <w:r>
        <w:rPr>
          <w:rStyle w:val="Strong"/>
          <w:rFonts w:ascii="Minion Pro" w:hAnsi="Minion Pro" w:cstheme="minorHAnsi"/>
        </w:rPr>
        <w:t>ing for an experienced Gallery M</w:t>
      </w:r>
      <w:r w:rsidR="00E77740" w:rsidRPr="008802DB">
        <w:rPr>
          <w:rStyle w:val="Strong"/>
          <w:rFonts w:ascii="Minion Pro" w:hAnsi="Minion Pro" w:cstheme="minorHAnsi"/>
        </w:rPr>
        <w:t xml:space="preserve">anager. </w:t>
      </w:r>
    </w:p>
    <w:p w14:paraId="2B2F5416" w14:textId="340B756C" w:rsidR="001356F3" w:rsidRPr="008802DB" w:rsidRDefault="006F40B8" w:rsidP="006F40B8">
      <w:pPr>
        <w:spacing w:line="360" w:lineRule="auto"/>
        <w:rPr>
          <w:rFonts w:ascii="Minion Pro" w:hAnsi="Minion Pro" w:cstheme="minorHAnsi"/>
        </w:rPr>
      </w:pPr>
      <w:r w:rsidRPr="008802DB">
        <w:rPr>
          <w:rStyle w:val="Strong"/>
          <w:rFonts w:ascii="Minion Pro" w:hAnsi="Minion Pro" w:cstheme="minorHAnsi"/>
          <w:b w:val="0"/>
        </w:rPr>
        <w:t xml:space="preserve">The Gallery Manager is responsible for the day to day running of the organisation and setting up systems to ensure the </w:t>
      </w:r>
      <w:r w:rsidRPr="00B81C8F">
        <w:rPr>
          <w:rStyle w:val="Strong"/>
          <w:rFonts w:ascii="Minion Pro" w:hAnsi="Minion Pro" w:cstheme="minorHAnsi"/>
          <w:b w:val="0"/>
        </w:rPr>
        <w:t xml:space="preserve">smooth operation of Drawing Room (gallery, office, admin, </w:t>
      </w:r>
      <w:r w:rsidR="008802DB" w:rsidRPr="00B81C8F">
        <w:rPr>
          <w:rStyle w:val="Strong"/>
          <w:rFonts w:ascii="Minion Pro" w:hAnsi="Minion Pro" w:cstheme="minorHAnsi"/>
          <w:b w:val="0"/>
        </w:rPr>
        <w:t xml:space="preserve">and </w:t>
      </w:r>
      <w:r w:rsidR="00133BBB" w:rsidRPr="00B81C8F">
        <w:rPr>
          <w:rStyle w:val="Strong"/>
          <w:rFonts w:ascii="Minion Pro" w:hAnsi="Minion Pro" w:cstheme="minorHAnsi"/>
          <w:b w:val="0"/>
        </w:rPr>
        <w:t>shop</w:t>
      </w:r>
      <w:r w:rsidRPr="00B81C8F">
        <w:rPr>
          <w:rStyle w:val="Strong"/>
          <w:rFonts w:ascii="Minion Pro" w:hAnsi="Minion Pro" w:cstheme="minorHAnsi"/>
          <w:b w:val="0"/>
        </w:rPr>
        <w:t>).</w:t>
      </w:r>
      <w:r w:rsidRPr="00B81C8F">
        <w:rPr>
          <w:rFonts w:ascii="Minion Pro" w:hAnsi="Minion Pro" w:cstheme="minorHAnsi"/>
        </w:rPr>
        <w:t xml:space="preserve"> The Gallery Manager will </w:t>
      </w:r>
      <w:r w:rsidRPr="008802DB">
        <w:rPr>
          <w:rFonts w:ascii="Minion Pro" w:hAnsi="Minion Pro" w:cstheme="minorHAnsi"/>
        </w:rPr>
        <w:t>support the staff and Directors to develop the ambition of its programme and collaborations.</w:t>
      </w:r>
      <w:r w:rsidR="00F11F56" w:rsidRPr="008802DB">
        <w:rPr>
          <w:rFonts w:ascii="Minion Pro" w:hAnsi="Minion Pro"/>
        </w:rPr>
        <w:t xml:space="preserve"> </w:t>
      </w:r>
      <w:r w:rsidR="00F11F56" w:rsidRPr="008802DB">
        <w:rPr>
          <w:rFonts w:ascii="Minion Pro" w:hAnsi="Minion Pro" w:cstheme="minorHAnsi"/>
        </w:rPr>
        <w:t>A highly professional and presentable person</w:t>
      </w:r>
      <w:r w:rsidR="0069223D">
        <w:rPr>
          <w:rFonts w:ascii="Minion Pro" w:hAnsi="Minion Pro" w:cstheme="minorHAnsi"/>
        </w:rPr>
        <w:t xml:space="preserve"> with</w:t>
      </w:r>
      <w:r w:rsidR="00F11F56" w:rsidRPr="008802DB">
        <w:rPr>
          <w:rFonts w:ascii="Minion Pro" w:hAnsi="Minion Pro" w:cstheme="minorHAnsi"/>
        </w:rPr>
        <w:t xml:space="preserve"> excellent organisational </w:t>
      </w:r>
      <w:r w:rsidR="0069223D">
        <w:rPr>
          <w:rFonts w:ascii="Minion Pro" w:hAnsi="Minion Pro" w:cstheme="minorHAnsi"/>
        </w:rPr>
        <w:t xml:space="preserve">skills and attention to detail </w:t>
      </w:r>
      <w:bookmarkStart w:id="0" w:name="_GoBack"/>
      <w:bookmarkEnd w:id="0"/>
      <w:r w:rsidR="00F11F56" w:rsidRPr="008802DB">
        <w:rPr>
          <w:rFonts w:ascii="Minion Pro" w:hAnsi="Minion Pro" w:cstheme="minorHAnsi"/>
        </w:rPr>
        <w:t>is required for this post.</w:t>
      </w:r>
    </w:p>
    <w:p w14:paraId="0E007D12" w14:textId="3CDE1084" w:rsidR="006F40B8" w:rsidRPr="008802DB" w:rsidRDefault="006F40B8" w:rsidP="00684C6D">
      <w:pPr>
        <w:pStyle w:val="NormalWeb"/>
        <w:rPr>
          <w:rStyle w:val="Strong"/>
          <w:rFonts w:ascii="Minion Pro" w:hAnsi="Minion Pro" w:cstheme="minorHAnsi"/>
        </w:rPr>
      </w:pPr>
      <w:r w:rsidRPr="008802DB">
        <w:rPr>
          <w:rStyle w:val="Strong"/>
          <w:rFonts w:ascii="Minion Pro" w:hAnsi="Minion Pro" w:cstheme="minorHAnsi"/>
        </w:rPr>
        <w:t>Responsibilities:</w:t>
      </w:r>
    </w:p>
    <w:p w14:paraId="04BF7629" w14:textId="271389FC" w:rsidR="006F40B8" w:rsidRPr="008802DB" w:rsidRDefault="0078632E" w:rsidP="006F40B8">
      <w:pPr>
        <w:pStyle w:val="NoSpacing"/>
        <w:rPr>
          <w:rStyle w:val="Strong"/>
          <w:rFonts w:ascii="Minion Pro" w:hAnsi="Minion Pro" w:cstheme="minorHAnsi"/>
          <w:sz w:val="24"/>
          <w:szCs w:val="24"/>
        </w:rPr>
      </w:pPr>
      <w:r w:rsidRPr="008802DB">
        <w:rPr>
          <w:rStyle w:val="Strong"/>
          <w:rFonts w:ascii="Minion Pro" w:hAnsi="Minion Pro" w:cstheme="minorHAnsi"/>
          <w:sz w:val="24"/>
          <w:szCs w:val="24"/>
        </w:rPr>
        <w:t>Gallery Management</w:t>
      </w:r>
    </w:p>
    <w:p w14:paraId="4812A474" w14:textId="6E4BC78E" w:rsidR="00684C6D" w:rsidRPr="008802DB" w:rsidRDefault="008802DB" w:rsidP="00684C6D">
      <w:pPr>
        <w:pStyle w:val="NoSpacing"/>
        <w:numPr>
          <w:ilvl w:val="0"/>
          <w:numId w:val="16"/>
        </w:numPr>
        <w:rPr>
          <w:rFonts w:ascii="Minion Pro" w:hAnsi="Minion Pro" w:cstheme="minorHAnsi"/>
          <w:sz w:val="24"/>
          <w:szCs w:val="24"/>
        </w:rPr>
      </w:pPr>
      <w:r>
        <w:rPr>
          <w:rFonts w:ascii="Minion Pro" w:hAnsi="Minion Pro" w:cstheme="minorHAnsi"/>
          <w:sz w:val="24"/>
          <w:szCs w:val="24"/>
        </w:rPr>
        <w:t xml:space="preserve">Maintain </w:t>
      </w:r>
      <w:r w:rsidR="00684C6D" w:rsidRPr="008802DB">
        <w:rPr>
          <w:rFonts w:ascii="Minion Pro" w:hAnsi="Minion Pro" w:cstheme="minorHAnsi"/>
          <w:sz w:val="24"/>
          <w:szCs w:val="24"/>
        </w:rPr>
        <w:t>gallery space and exterior, ensuring a high standard of presentation at all times</w:t>
      </w:r>
    </w:p>
    <w:p w14:paraId="1A3628DF" w14:textId="4F0BA9E8" w:rsidR="00684C6D" w:rsidRDefault="00684C6D" w:rsidP="00684C6D">
      <w:pPr>
        <w:pStyle w:val="ListParagraph"/>
        <w:numPr>
          <w:ilvl w:val="0"/>
          <w:numId w:val="16"/>
        </w:numPr>
        <w:rPr>
          <w:rFonts w:ascii="Minion Pro" w:eastAsiaTheme="minorHAnsi" w:hAnsi="Minion Pro" w:cstheme="minorHAnsi"/>
        </w:rPr>
      </w:pPr>
      <w:r w:rsidRPr="008802DB">
        <w:rPr>
          <w:rFonts w:ascii="Minion Pro" w:eastAsiaTheme="minorHAnsi" w:hAnsi="Minion Pro" w:cstheme="minorHAnsi"/>
        </w:rPr>
        <w:t>Recruit, manage and train front of house staff and volunteers</w:t>
      </w:r>
    </w:p>
    <w:p w14:paraId="6C33824D" w14:textId="0F1ABD96" w:rsidR="008802DB" w:rsidRPr="008802DB" w:rsidRDefault="008802DB" w:rsidP="00684C6D">
      <w:pPr>
        <w:pStyle w:val="ListParagraph"/>
        <w:numPr>
          <w:ilvl w:val="0"/>
          <w:numId w:val="16"/>
        </w:numPr>
        <w:rPr>
          <w:rFonts w:ascii="Minion Pro" w:eastAsiaTheme="minorHAnsi" w:hAnsi="Minion Pro" w:cstheme="minorHAnsi"/>
        </w:rPr>
      </w:pPr>
      <w:r>
        <w:rPr>
          <w:rFonts w:ascii="Minion Pro" w:eastAsiaTheme="minorHAnsi" w:hAnsi="Minion Pro" w:cstheme="minorHAnsi"/>
        </w:rPr>
        <w:t>Line manage Gallery Assistant</w:t>
      </w:r>
    </w:p>
    <w:p w14:paraId="20B5CBA6" w14:textId="01A01A11" w:rsidR="00684C6D" w:rsidRPr="008802DB" w:rsidRDefault="00684C6D" w:rsidP="00684C6D">
      <w:pPr>
        <w:pStyle w:val="ListParagraph"/>
        <w:numPr>
          <w:ilvl w:val="0"/>
          <w:numId w:val="16"/>
        </w:numPr>
        <w:rPr>
          <w:rFonts w:ascii="Minion Pro" w:eastAsiaTheme="minorHAnsi" w:hAnsi="Minion Pro" w:cstheme="minorHAnsi"/>
        </w:rPr>
      </w:pPr>
      <w:r w:rsidRPr="008802DB">
        <w:rPr>
          <w:rFonts w:ascii="Minion Pro" w:eastAsiaTheme="minorHAnsi" w:hAnsi="Minion Pro" w:cstheme="minorHAnsi"/>
        </w:rPr>
        <w:t>With Engagement Curator ensure front of house staff are trained to interpret exhibitions and monitor their performance of this role</w:t>
      </w:r>
    </w:p>
    <w:p w14:paraId="5416E94A" w14:textId="067E4688" w:rsidR="0078632E" w:rsidRPr="008802DB" w:rsidRDefault="0078632E" w:rsidP="009E3A69">
      <w:pPr>
        <w:pStyle w:val="ListParagraph"/>
        <w:numPr>
          <w:ilvl w:val="0"/>
          <w:numId w:val="16"/>
        </w:numPr>
        <w:rPr>
          <w:rFonts w:ascii="Minion Pro" w:eastAsiaTheme="minorHAnsi" w:hAnsi="Minion Pro" w:cstheme="minorHAnsi"/>
        </w:rPr>
      </w:pPr>
      <w:r w:rsidRPr="008802DB">
        <w:rPr>
          <w:rFonts w:ascii="Minion Pro" w:eastAsiaTheme="minorHAnsi" w:hAnsi="Minion Pro" w:cstheme="minorHAnsi"/>
        </w:rPr>
        <w:t xml:space="preserve">With Exhibitions Manager, review needs for care of space and works in </w:t>
      </w:r>
      <w:r w:rsidR="009C448D" w:rsidRPr="008802DB">
        <w:rPr>
          <w:rFonts w:ascii="Minion Pro" w:eastAsiaTheme="minorHAnsi" w:hAnsi="Minion Pro" w:cstheme="minorHAnsi"/>
        </w:rPr>
        <w:t xml:space="preserve">the </w:t>
      </w:r>
      <w:r w:rsidRPr="008802DB">
        <w:rPr>
          <w:rFonts w:ascii="Minion Pro" w:eastAsiaTheme="minorHAnsi" w:hAnsi="Minion Pro" w:cstheme="minorHAnsi"/>
        </w:rPr>
        <w:t>exhibition</w:t>
      </w:r>
    </w:p>
    <w:p w14:paraId="45E3867E" w14:textId="6FEC774D" w:rsidR="00D014C9" w:rsidRPr="008802DB" w:rsidRDefault="00D014C9" w:rsidP="009E3A69">
      <w:pPr>
        <w:pStyle w:val="ListParagraph"/>
        <w:numPr>
          <w:ilvl w:val="0"/>
          <w:numId w:val="16"/>
        </w:numPr>
        <w:rPr>
          <w:rFonts w:ascii="Minion Pro" w:eastAsiaTheme="minorHAnsi" w:hAnsi="Minion Pro" w:cstheme="minorHAnsi"/>
        </w:rPr>
      </w:pPr>
      <w:r w:rsidRPr="008802DB">
        <w:rPr>
          <w:rFonts w:ascii="Minion Pro" w:eastAsiaTheme="minorHAnsi" w:hAnsi="Minion Pro" w:cstheme="minorHAnsi"/>
        </w:rPr>
        <w:lastRenderedPageBreak/>
        <w:t>Maintain gallery security and electrical systems with appropriate third parties</w:t>
      </w:r>
    </w:p>
    <w:p w14:paraId="5DA9C938" w14:textId="46C1AC3A" w:rsidR="00D014C9" w:rsidRDefault="008802DB" w:rsidP="009E3A69">
      <w:pPr>
        <w:pStyle w:val="ListParagraph"/>
        <w:numPr>
          <w:ilvl w:val="0"/>
          <w:numId w:val="16"/>
        </w:numPr>
        <w:rPr>
          <w:rFonts w:ascii="Minion Pro" w:eastAsiaTheme="minorHAnsi" w:hAnsi="Minion Pro" w:cstheme="minorHAnsi"/>
        </w:rPr>
      </w:pPr>
      <w:r>
        <w:rPr>
          <w:rFonts w:ascii="Minion Pro" w:eastAsiaTheme="minorHAnsi" w:hAnsi="Minion Pro" w:cstheme="minorHAnsi"/>
        </w:rPr>
        <w:t>With Building Manager, e</w:t>
      </w:r>
      <w:r w:rsidR="00D014C9" w:rsidRPr="008802DB">
        <w:rPr>
          <w:rFonts w:ascii="Minion Pro" w:eastAsiaTheme="minorHAnsi" w:hAnsi="Minion Pro" w:cstheme="minorHAnsi"/>
        </w:rPr>
        <w:t>nsure gallery complies with public liability insurance requirements</w:t>
      </w:r>
    </w:p>
    <w:p w14:paraId="65360DBD" w14:textId="63880C5A" w:rsidR="00AE6CD9" w:rsidRPr="008802DB" w:rsidRDefault="00AE6CD9" w:rsidP="009E3A69">
      <w:pPr>
        <w:pStyle w:val="ListParagraph"/>
        <w:numPr>
          <w:ilvl w:val="0"/>
          <w:numId w:val="16"/>
        </w:numPr>
        <w:rPr>
          <w:rFonts w:ascii="Minion Pro" w:eastAsiaTheme="minorHAnsi" w:hAnsi="Minion Pro" w:cstheme="minorHAnsi"/>
        </w:rPr>
      </w:pPr>
      <w:r>
        <w:rPr>
          <w:rFonts w:ascii="Minion Pro" w:eastAsiaTheme="minorHAnsi" w:hAnsi="Minion Pro" w:cstheme="minorHAnsi"/>
        </w:rPr>
        <w:t>Utilise and administrate Drawing Room’s website for own area of work</w:t>
      </w:r>
    </w:p>
    <w:p w14:paraId="04CBB56D" w14:textId="77777777" w:rsidR="001E16CE" w:rsidRPr="008802DB" w:rsidRDefault="001E16CE" w:rsidP="00E916C0">
      <w:pPr>
        <w:spacing w:line="276" w:lineRule="auto"/>
        <w:rPr>
          <w:rFonts w:ascii="Minion Pro" w:hAnsi="Minion Pro" w:cstheme="minorHAnsi"/>
          <w:b/>
        </w:rPr>
      </w:pPr>
    </w:p>
    <w:p w14:paraId="518596B4" w14:textId="15CD6C98" w:rsidR="00E916C0" w:rsidRPr="008802DB" w:rsidRDefault="0078632E" w:rsidP="00E916C0">
      <w:pPr>
        <w:spacing w:line="276" w:lineRule="auto"/>
        <w:rPr>
          <w:rFonts w:ascii="Minion Pro" w:hAnsi="Minion Pro" w:cstheme="minorHAnsi"/>
          <w:b/>
        </w:rPr>
      </w:pPr>
      <w:r w:rsidRPr="008802DB">
        <w:rPr>
          <w:rFonts w:ascii="Minion Pro" w:hAnsi="Minion Pro" w:cstheme="minorHAnsi"/>
          <w:b/>
        </w:rPr>
        <w:t>Office Management</w:t>
      </w:r>
    </w:p>
    <w:p w14:paraId="0A3854B1" w14:textId="4CDA3485" w:rsidR="0078632E" w:rsidRPr="008802DB" w:rsidRDefault="0078632E" w:rsidP="009E3A69">
      <w:pPr>
        <w:pStyle w:val="ListParagraph"/>
        <w:numPr>
          <w:ilvl w:val="0"/>
          <w:numId w:val="15"/>
        </w:numPr>
        <w:spacing w:line="276" w:lineRule="auto"/>
        <w:rPr>
          <w:rFonts w:ascii="Minion Pro" w:hAnsi="Minion Pro" w:cstheme="minorHAnsi"/>
        </w:rPr>
      </w:pPr>
      <w:r w:rsidRPr="008802DB">
        <w:rPr>
          <w:rFonts w:ascii="Minion Pro" w:hAnsi="Minion Pro" w:cstheme="minorHAnsi"/>
        </w:rPr>
        <w:t>Creating and managing systems to ensure the smooth day-to-day running of the office</w:t>
      </w:r>
    </w:p>
    <w:p w14:paraId="4A2DC361" w14:textId="77777777" w:rsidR="00863E6F" w:rsidRPr="008802DB" w:rsidRDefault="00863E6F" w:rsidP="00863E6F">
      <w:pPr>
        <w:pStyle w:val="ListParagraph"/>
        <w:numPr>
          <w:ilvl w:val="0"/>
          <w:numId w:val="15"/>
        </w:numPr>
        <w:spacing w:line="276" w:lineRule="auto"/>
        <w:rPr>
          <w:rFonts w:ascii="Minion Pro" w:hAnsi="Minion Pro" w:cstheme="minorHAnsi"/>
        </w:rPr>
      </w:pPr>
      <w:r w:rsidRPr="008802DB">
        <w:rPr>
          <w:rFonts w:ascii="Minion Pro" w:hAnsi="Minion Pro" w:cstheme="minorHAnsi"/>
        </w:rPr>
        <w:t>Purchasing and maintaining IT equipment, computer programmes and system backup</w:t>
      </w:r>
    </w:p>
    <w:p w14:paraId="201A37BB" w14:textId="77777777" w:rsidR="002016D1" w:rsidRPr="008802DB" w:rsidRDefault="0078632E" w:rsidP="009E3A69">
      <w:pPr>
        <w:pStyle w:val="ListParagraph"/>
        <w:numPr>
          <w:ilvl w:val="0"/>
          <w:numId w:val="15"/>
        </w:numPr>
        <w:spacing w:line="276" w:lineRule="auto"/>
        <w:rPr>
          <w:rFonts w:ascii="Minion Pro" w:hAnsi="Minion Pro" w:cstheme="minorHAnsi"/>
        </w:rPr>
      </w:pPr>
      <w:r w:rsidRPr="008802DB">
        <w:rPr>
          <w:rFonts w:ascii="Minion Pro" w:hAnsi="Minion Pro" w:cstheme="minorHAnsi"/>
        </w:rPr>
        <w:t>Scheduling team</w:t>
      </w:r>
      <w:r w:rsidR="009E7E94" w:rsidRPr="008802DB">
        <w:rPr>
          <w:rFonts w:ascii="Minion Pro" w:hAnsi="Minion Pro" w:cstheme="minorHAnsi"/>
        </w:rPr>
        <w:t xml:space="preserve"> and </w:t>
      </w:r>
      <w:r w:rsidR="00A91795" w:rsidRPr="008802DB">
        <w:rPr>
          <w:rFonts w:ascii="Minion Pro" w:hAnsi="Minion Pro" w:cstheme="minorHAnsi"/>
        </w:rPr>
        <w:t xml:space="preserve">Advisory </w:t>
      </w:r>
      <w:r w:rsidR="009E7E94" w:rsidRPr="008802DB">
        <w:rPr>
          <w:rFonts w:ascii="Minion Pro" w:hAnsi="Minion Pro" w:cstheme="minorHAnsi"/>
        </w:rPr>
        <w:t xml:space="preserve">board </w:t>
      </w:r>
      <w:r w:rsidRPr="008802DB">
        <w:rPr>
          <w:rFonts w:ascii="Minion Pro" w:hAnsi="Minion Pro" w:cstheme="minorHAnsi"/>
        </w:rPr>
        <w:t>meetings</w:t>
      </w:r>
      <w:r w:rsidR="002016D1" w:rsidRPr="008802DB">
        <w:rPr>
          <w:rFonts w:ascii="Minion Pro" w:hAnsi="Minion Pro" w:cstheme="minorHAnsi"/>
        </w:rPr>
        <w:t xml:space="preserve"> and minute taking </w:t>
      </w:r>
    </w:p>
    <w:p w14:paraId="2E15C1D3" w14:textId="756836FB" w:rsidR="0078632E" w:rsidRPr="008802DB" w:rsidRDefault="002016D1" w:rsidP="009E3A69">
      <w:pPr>
        <w:pStyle w:val="ListParagraph"/>
        <w:numPr>
          <w:ilvl w:val="0"/>
          <w:numId w:val="15"/>
        </w:numPr>
        <w:spacing w:line="276" w:lineRule="auto"/>
        <w:rPr>
          <w:rFonts w:ascii="Minion Pro" w:hAnsi="Minion Pro" w:cstheme="minorHAnsi"/>
        </w:rPr>
      </w:pPr>
      <w:r w:rsidRPr="008802DB">
        <w:rPr>
          <w:rFonts w:ascii="Minion Pro" w:hAnsi="Minion Pro" w:cstheme="minorHAnsi"/>
        </w:rPr>
        <w:t>M</w:t>
      </w:r>
      <w:r w:rsidR="00A91795" w:rsidRPr="008802DB">
        <w:rPr>
          <w:rFonts w:ascii="Minion Pro" w:hAnsi="Minion Pro" w:cstheme="minorHAnsi"/>
        </w:rPr>
        <w:t xml:space="preserve">anaging </w:t>
      </w:r>
      <w:r w:rsidRPr="008802DB">
        <w:rPr>
          <w:rFonts w:ascii="Minion Pro" w:hAnsi="Minion Pro" w:cstheme="minorHAnsi"/>
        </w:rPr>
        <w:t>event schedule/</w:t>
      </w:r>
      <w:r w:rsidR="00934865" w:rsidRPr="008802DB">
        <w:rPr>
          <w:rFonts w:ascii="Minion Pro" w:hAnsi="Minion Pro" w:cstheme="minorHAnsi"/>
        </w:rPr>
        <w:t>e-calend</w:t>
      </w:r>
      <w:r w:rsidR="00863E6F" w:rsidRPr="008802DB">
        <w:rPr>
          <w:rFonts w:ascii="Minion Pro" w:hAnsi="Minion Pro" w:cstheme="minorHAnsi"/>
        </w:rPr>
        <w:t>a</w:t>
      </w:r>
      <w:r w:rsidR="00934865" w:rsidRPr="008802DB">
        <w:rPr>
          <w:rFonts w:ascii="Minion Pro" w:hAnsi="Minion Pro" w:cstheme="minorHAnsi"/>
        </w:rPr>
        <w:t>r</w:t>
      </w:r>
      <w:r w:rsidR="005E3118" w:rsidRPr="008802DB">
        <w:rPr>
          <w:rFonts w:ascii="Minion Pro" w:hAnsi="Minion Pro" w:cstheme="minorHAnsi"/>
        </w:rPr>
        <w:t xml:space="preserve">s and </w:t>
      </w:r>
      <w:r w:rsidR="00A91795" w:rsidRPr="008802DB">
        <w:rPr>
          <w:rFonts w:ascii="Minion Pro" w:hAnsi="Minion Pro" w:cstheme="minorHAnsi"/>
        </w:rPr>
        <w:t>invigilation rota</w:t>
      </w:r>
    </w:p>
    <w:p w14:paraId="13B985FC" w14:textId="36C5EFAC" w:rsidR="0078632E" w:rsidRPr="008802DB" w:rsidRDefault="0078632E" w:rsidP="009E3A69">
      <w:pPr>
        <w:pStyle w:val="ListParagraph"/>
        <w:numPr>
          <w:ilvl w:val="0"/>
          <w:numId w:val="15"/>
        </w:numPr>
        <w:spacing w:line="276" w:lineRule="auto"/>
        <w:rPr>
          <w:rFonts w:ascii="Minion Pro" w:hAnsi="Minion Pro" w:cstheme="minorHAnsi"/>
        </w:rPr>
      </w:pPr>
      <w:r w:rsidRPr="008802DB">
        <w:rPr>
          <w:rFonts w:ascii="Minion Pro" w:hAnsi="Minion Pro" w:cstheme="minorHAnsi"/>
        </w:rPr>
        <w:t>Developing and maintaining filing systems, sourcing equipm</w:t>
      </w:r>
      <w:r w:rsidR="00D014C9" w:rsidRPr="008802DB">
        <w:rPr>
          <w:rFonts w:ascii="Minion Pro" w:hAnsi="Minion Pro" w:cstheme="minorHAnsi"/>
        </w:rPr>
        <w:t xml:space="preserve">ent and ordering office </w:t>
      </w:r>
      <w:r w:rsidRPr="008802DB">
        <w:rPr>
          <w:rFonts w:ascii="Minion Pro" w:hAnsi="Minion Pro" w:cstheme="minorHAnsi"/>
        </w:rPr>
        <w:t>supplies</w:t>
      </w:r>
    </w:p>
    <w:p w14:paraId="29FB5370" w14:textId="5BD18034" w:rsidR="0078632E" w:rsidRPr="008802DB" w:rsidRDefault="0078632E" w:rsidP="009E3A69">
      <w:pPr>
        <w:pStyle w:val="ListParagraph"/>
        <w:numPr>
          <w:ilvl w:val="0"/>
          <w:numId w:val="15"/>
        </w:numPr>
        <w:spacing w:line="276" w:lineRule="auto"/>
        <w:rPr>
          <w:rFonts w:ascii="Minion Pro" w:hAnsi="Minion Pro" w:cstheme="minorHAnsi"/>
        </w:rPr>
      </w:pPr>
      <w:r w:rsidRPr="008802DB">
        <w:rPr>
          <w:rFonts w:ascii="Minion Pro" w:hAnsi="Minion Pro" w:cstheme="minorHAnsi"/>
        </w:rPr>
        <w:t>Dealing</w:t>
      </w:r>
      <w:r w:rsidR="00D014C9" w:rsidRPr="008802DB">
        <w:rPr>
          <w:rFonts w:ascii="Minion Pro" w:hAnsi="Minion Pro" w:cstheme="minorHAnsi"/>
        </w:rPr>
        <w:t xml:space="preserve"> with visitor and email queries, and developing appropriate systems for doing so</w:t>
      </w:r>
    </w:p>
    <w:p w14:paraId="44F22BA1" w14:textId="3240BAD6" w:rsidR="001356F3" w:rsidRPr="008802DB" w:rsidRDefault="0078632E" w:rsidP="009E3A69">
      <w:pPr>
        <w:pStyle w:val="ListParagraph"/>
        <w:numPr>
          <w:ilvl w:val="0"/>
          <w:numId w:val="15"/>
        </w:numPr>
        <w:spacing w:line="276" w:lineRule="auto"/>
        <w:rPr>
          <w:rFonts w:ascii="Minion Pro" w:hAnsi="Minion Pro" w:cstheme="minorHAnsi"/>
        </w:rPr>
      </w:pPr>
      <w:r w:rsidRPr="008802DB">
        <w:rPr>
          <w:rFonts w:ascii="Minion Pro" w:hAnsi="Minion Pro" w:cstheme="minorHAnsi"/>
        </w:rPr>
        <w:t>Managing evaluation of all projects and reports to stakeholders</w:t>
      </w:r>
    </w:p>
    <w:p w14:paraId="37A2F885" w14:textId="77777777" w:rsidR="0078632E" w:rsidRPr="008802DB" w:rsidRDefault="0078632E" w:rsidP="00E916C0">
      <w:pPr>
        <w:spacing w:line="276" w:lineRule="auto"/>
        <w:rPr>
          <w:rFonts w:ascii="Minion Pro" w:hAnsi="Minion Pro" w:cstheme="minorHAnsi"/>
          <w:b/>
        </w:rPr>
      </w:pPr>
    </w:p>
    <w:p w14:paraId="19310E1E" w14:textId="1B0D99B4" w:rsidR="00244737" w:rsidRPr="008802DB" w:rsidRDefault="00E916C0" w:rsidP="00E916C0">
      <w:pPr>
        <w:spacing w:line="276" w:lineRule="auto"/>
        <w:rPr>
          <w:rFonts w:ascii="Minion Pro" w:hAnsi="Minion Pro" w:cstheme="minorHAnsi"/>
          <w:b/>
        </w:rPr>
      </w:pPr>
      <w:r w:rsidRPr="008802DB">
        <w:rPr>
          <w:rFonts w:ascii="Minion Pro" w:hAnsi="Minion Pro" w:cstheme="minorHAnsi"/>
          <w:b/>
        </w:rPr>
        <w:t>Operations</w:t>
      </w:r>
      <w:r w:rsidR="00422DA0" w:rsidRPr="008802DB">
        <w:rPr>
          <w:rFonts w:ascii="Minion Pro" w:hAnsi="Minion Pro" w:cstheme="minorHAnsi"/>
          <w:b/>
        </w:rPr>
        <w:t xml:space="preserve"> &amp; HR</w:t>
      </w:r>
    </w:p>
    <w:p w14:paraId="2946DB82" w14:textId="3A995F8B" w:rsidR="003F1E1C" w:rsidRPr="008802DB" w:rsidRDefault="00244737" w:rsidP="009E3A69">
      <w:pPr>
        <w:pStyle w:val="ListParagraph"/>
        <w:numPr>
          <w:ilvl w:val="0"/>
          <w:numId w:val="17"/>
        </w:numPr>
        <w:spacing w:line="276" w:lineRule="auto"/>
        <w:rPr>
          <w:rFonts w:ascii="Minion Pro" w:hAnsi="Minion Pro" w:cstheme="minorHAnsi"/>
        </w:rPr>
      </w:pPr>
      <w:r w:rsidRPr="008802DB">
        <w:rPr>
          <w:rFonts w:ascii="Minion Pro" w:hAnsi="Minion Pro" w:cstheme="minorHAnsi"/>
        </w:rPr>
        <w:t>Oversee the maintenance</w:t>
      </w:r>
      <w:r w:rsidR="00A263A1">
        <w:rPr>
          <w:rFonts w:ascii="Minion Pro" w:hAnsi="Minion Pro" w:cstheme="minorHAnsi"/>
        </w:rPr>
        <w:t xml:space="preserve"> and development</w:t>
      </w:r>
      <w:r w:rsidRPr="008802DB">
        <w:rPr>
          <w:rFonts w:ascii="Minion Pro" w:hAnsi="Minion Pro" w:cstheme="minorHAnsi"/>
        </w:rPr>
        <w:t xml:space="preserve"> of</w:t>
      </w:r>
      <w:r w:rsidR="006F2D12" w:rsidRPr="008802DB">
        <w:rPr>
          <w:rFonts w:ascii="Minion Pro" w:hAnsi="Minion Pro" w:cstheme="minorHAnsi"/>
        </w:rPr>
        <w:t xml:space="preserve"> policy documents:</w:t>
      </w:r>
      <w:r w:rsidRPr="008802DB">
        <w:rPr>
          <w:rFonts w:ascii="Minion Pro" w:hAnsi="Minion Pro" w:cstheme="minorHAnsi"/>
        </w:rPr>
        <w:t xml:space="preserve"> security, environmental, health and safety, equal opportunities, child protection</w:t>
      </w:r>
      <w:r w:rsidR="00A4726C" w:rsidRPr="008802DB">
        <w:rPr>
          <w:rFonts w:ascii="Minion Pro" w:hAnsi="Minion Pro" w:cstheme="minorHAnsi"/>
        </w:rPr>
        <w:t>, etc.</w:t>
      </w:r>
    </w:p>
    <w:p w14:paraId="78F08AF0" w14:textId="5677D30B" w:rsidR="00244737" w:rsidRPr="008802DB" w:rsidRDefault="00244737" w:rsidP="009E3A69">
      <w:pPr>
        <w:pStyle w:val="ListParagraph"/>
        <w:numPr>
          <w:ilvl w:val="0"/>
          <w:numId w:val="17"/>
        </w:numPr>
        <w:spacing w:line="276" w:lineRule="auto"/>
        <w:rPr>
          <w:rFonts w:ascii="Minion Pro" w:hAnsi="Minion Pro" w:cstheme="minorHAnsi"/>
        </w:rPr>
      </w:pPr>
      <w:r w:rsidRPr="008802DB">
        <w:rPr>
          <w:rFonts w:ascii="Minion Pro" w:hAnsi="Minion Pro" w:cstheme="minorHAnsi"/>
        </w:rPr>
        <w:t>Ensure the above polices are available to all staff and complied with as necessary</w:t>
      </w:r>
    </w:p>
    <w:p w14:paraId="0AB189A5" w14:textId="08E0F5DA" w:rsidR="003F1E1C" w:rsidRPr="008802DB" w:rsidRDefault="00422DA0" w:rsidP="009E3A69">
      <w:pPr>
        <w:pStyle w:val="ListParagraph"/>
        <w:numPr>
          <w:ilvl w:val="0"/>
          <w:numId w:val="17"/>
        </w:numPr>
        <w:spacing w:line="276" w:lineRule="auto"/>
        <w:rPr>
          <w:rFonts w:ascii="Minion Pro" w:hAnsi="Minion Pro" w:cstheme="minorHAnsi"/>
        </w:rPr>
      </w:pPr>
      <w:r w:rsidRPr="008802DB">
        <w:rPr>
          <w:rFonts w:ascii="Minion Pro" w:hAnsi="Minion Pro" w:cstheme="minorHAnsi"/>
        </w:rPr>
        <w:t>With Directors</w:t>
      </w:r>
      <w:r w:rsidR="006F2D12" w:rsidRPr="008802DB">
        <w:rPr>
          <w:rFonts w:ascii="Minion Pro" w:hAnsi="Minion Pro" w:cstheme="minorHAnsi"/>
        </w:rPr>
        <w:t>, develop and write new role descriptions, and manage advertising of new posts</w:t>
      </w:r>
    </w:p>
    <w:p w14:paraId="1E91C8B7" w14:textId="30C0A68A" w:rsidR="00422DA0" w:rsidRPr="008802DB" w:rsidRDefault="00422DA0" w:rsidP="009E3A69">
      <w:pPr>
        <w:pStyle w:val="ListParagraph"/>
        <w:numPr>
          <w:ilvl w:val="0"/>
          <w:numId w:val="17"/>
        </w:numPr>
        <w:rPr>
          <w:rFonts w:ascii="Minion Pro" w:hAnsi="Minion Pro" w:cstheme="minorHAnsi"/>
        </w:rPr>
      </w:pPr>
      <w:r w:rsidRPr="008802DB">
        <w:rPr>
          <w:rFonts w:ascii="Minion Pro" w:hAnsi="Minion Pro" w:cstheme="minorHAnsi"/>
        </w:rPr>
        <w:t>Develop and manage traineeship schemes, including seeking funding for new schemes</w:t>
      </w:r>
    </w:p>
    <w:p w14:paraId="0293F80F" w14:textId="77777777" w:rsidR="00E522C0" w:rsidRPr="008802DB" w:rsidRDefault="00E522C0" w:rsidP="00E522C0">
      <w:pPr>
        <w:pStyle w:val="ListParagraph"/>
        <w:numPr>
          <w:ilvl w:val="0"/>
          <w:numId w:val="17"/>
        </w:numPr>
        <w:rPr>
          <w:rFonts w:ascii="Minion Pro" w:hAnsi="Minion Pro" w:cstheme="minorHAnsi"/>
        </w:rPr>
      </w:pPr>
      <w:r w:rsidRPr="008802DB">
        <w:rPr>
          <w:rFonts w:ascii="Minion Pro" w:hAnsi="Minion Pro" w:cstheme="minorHAnsi"/>
        </w:rPr>
        <w:t xml:space="preserve">Co-ordinate staff reviews, overtime, holidays and training </w:t>
      </w:r>
    </w:p>
    <w:p w14:paraId="1821F948" w14:textId="09CAA00A" w:rsidR="36235666" w:rsidRPr="008802DB" w:rsidRDefault="00E916C0" w:rsidP="009E3A69">
      <w:pPr>
        <w:numPr>
          <w:ilvl w:val="0"/>
          <w:numId w:val="17"/>
        </w:numPr>
        <w:spacing w:line="276" w:lineRule="auto"/>
        <w:rPr>
          <w:rFonts w:ascii="Minion Pro" w:hAnsi="Minion Pro" w:cstheme="minorHAnsi"/>
        </w:rPr>
      </w:pPr>
      <w:r w:rsidRPr="008802DB">
        <w:rPr>
          <w:rFonts w:ascii="Minion Pro" w:hAnsi="Minion Pro" w:cstheme="minorHAnsi"/>
        </w:rPr>
        <w:t>Manage</w:t>
      </w:r>
      <w:r w:rsidR="36235666" w:rsidRPr="008802DB">
        <w:rPr>
          <w:rFonts w:ascii="Minion Pro" w:hAnsi="Minion Pro" w:cstheme="minorHAnsi"/>
        </w:rPr>
        <w:t xml:space="preserve"> cleaning staff</w:t>
      </w:r>
    </w:p>
    <w:p w14:paraId="56610393" w14:textId="77777777" w:rsidR="00244737" w:rsidRPr="008802DB" w:rsidRDefault="00244737" w:rsidP="00244737">
      <w:pPr>
        <w:spacing w:line="276" w:lineRule="auto"/>
        <w:rPr>
          <w:rFonts w:ascii="Minion Pro" w:hAnsi="Minion Pro" w:cstheme="minorHAnsi"/>
        </w:rPr>
      </w:pPr>
    </w:p>
    <w:p w14:paraId="7E2BEB71" w14:textId="7F5E91EF" w:rsidR="006F40B8" w:rsidRPr="008802DB" w:rsidRDefault="36235666" w:rsidP="00133BBB">
      <w:pPr>
        <w:spacing w:line="276" w:lineRule="auto"/>
        <w:rPr>
          <w:rFonts w:ascii="Minion Pro" w:hAnsi="Minion Pro" w:cstheme="minorHAnsi"/>
          <w:b/>
        </w:rPr>
      </w:pPr>
      <w:r w:rsidRPr="008802DB">
        <w:rPr>
          <w:rFonts w:ascii="Minion Pro" w:hAnsi="Minion Pro" w:cstheme="minorHAnsi"/>
        </w:rPr>
        <w:t xml:space="preserve"> </w:t>
      </w:r>
      <w:r w:rsidR="00E916C0" w:rsidRPr="008802DB">
        <w:rPr>
          <w:rFonts w:ascii="Minion Pro" w:hAnsi="Minion Pro" w:cstheme="minorHAnsi"/>
          <w:b/>
        </w:rPr>
        <w:t>Commercial</w:t>
      </w:r>
    </w:p>
    <w:p w14:paraId="1E0B1B77" w14:textId="4788941B" w:rsidR="006F40B8" w:rsidRPr="008802DB" w:rsidRDefault="36235666" w:rsidP="009E3A69">
      <w:pPr>
        <w:pStyle w:val="ListParagraph"/>
        <w:numPr>
          <w:ilvl w:val="0"/>
          <w:numId w:val="19"/>
        </w:numPr>
        <w:spacing w:line="276" w:lineRule="auto"/>
        <w:rPr>
          <w:rFonts w:ascii="Minion Pro" w:hAnsi="Minion Pro" w:cstheme="minorHAnsi"/>
        </w:rPr>
      </w:pPr>
      <w:r w:rsidRPr="008802DB">
        <w:rPr>
          <w:rFonts w:ascii="Minion Pro" w:hAnsi="Minion Pro" w:cstheme="minorHAnsi"/>
        </w:rPr>
        <w:t>Manag</w:t>
      </w:r>
      <w:r w:rsidR="00A4726C" w:rsidRPr="008802DB">
        <w:rPr>
          <w:rFonts w:ascii="Minion Pro" w:hAnsi="Minion Pro" w:cstheme="minorHAnsi"/>
        </w:rPr>
        <w:t>e</w:t>
      </w:r>
      <w:r w:rsidRPr="008802DB">
        <w:rPr>
          <w:rFonts w:ascii="Minion Pro" w:hAnsi="Minion Pro" w:cstheme="minorHAnsi"/>
        </w:rPr>
        <w:t xml:space="preserve"> stock of publications and artworks, purchases, orders and distribution</w:t>
      </w:r>
    </w:p>
    <w:p w14:paraId="0F8FF5B7" w14:textId="0A8275DD" w:rsidR="00E916C0" w:rsidRPr="008802DB" w:rsidRDefault="00D014C9" w:rsidP="009E3A69">
      <w:pPr>
        <w:numPr>
          <w:ilvl w:val="0"/>
          <w:numId w:val="19"/>
        </w:numPr>
        <w:spacing w:line="276" w:lineRule="auto"/>
        <w:rPr>
          <w:rFonts w:ascii="Minion Pro" w:hAnsi="Minion Pro" w:cstheme="minorHAnsi"/>
        </w:rPr>
      </w:pPr>
      <w:r w:rsidRPr="008802DB">
        <w:rPr>
          <w:rFonts w:ascii="Minion Pro" w:hAnsi="Minion Pro" w:cstheme="minorHAnsi"/>
        </w:rPr>
        <w:t xml:space="preserve">Manage </w:t>
      </w:r>
      <w:r w:rsidR="00AE6CD9">
        <w:rPr>
          <w:rFonts w:ascii="Minion Pro" w:hAnsi="Minion Pro" w:cstheme="minorHAnsi"/>
        </w:rPr>
        <w:t xml:space="preserve">occasional </w:t>
      </w:r>
      <w:r w:rsidR="00E916C0" w:rsidRPr="008802DB">
        <w:rPr>
          <w:rFonts w:ascii="Minion Pro" w:hAnsi="Minion Pro" w:cstheme="minorHAnsi"/>
        </w:rPr>
        <w:t>venue hire</w:t>
      </w:r>
    </w:p>
    <w:p w14:paraId="62D2EF40" w14:textId="0D90EC7C" w:rsidR="00244737" w:rsidRPr="008802DB" w:rsidRDefault="00244737" w:rsidP="00244737">
      <w:pPr>
        <w:spacing w:line="276" w:lineRule="auto"/>
        <w:rPr>
          <w:rFonts w:ascii="Minion Pro" w:hAnsi="Minion Pro" w:cstheme="minorHAnsi"/>
          <w:b/>
        </w:rPr>
      </w:pPr>
    </w:p>
    <w:p w14:paraId="0BCCF70A" w14:textId="7A2F7BAC" w:rsidR="00244737" w:rsidRPr="008802DB" w:rsidRDefault="00244737" w:rsidP="009E3A69">
      <w:pPr>
        <w:spacing w:line="276" w:lineRule="auto"/>
        <w:rPr>
          <w:rFonts w:ascii="Minion Pro" w:hAnsi="Minion Pro" w:cstheme="minorHAnsi"/>
          <w:b/>
        </w:rPr>
      </w:pPr>
      <w:r w:rsidRPr="008802DB">
        <w:rPr>
          <w:rFonts w:ascii="Minion Pro" w:hAnsi="Minion Pro" w:cstheme="minorHAnsi"/>
          <w:b/>
        </w:rPr>
        <w:t>Events</w:t>
      </w:r>
    </w:p>
    <w:p w14:paraId="59A40C94" w14:textId="2FF0A48A" w:rsidR="00422DA0" w:rsidRPr="008802DB" w:rsidRDefault="00244737" w:rsidP="009E3A69">
      <w:pPr>
        <w:pStyle w:val="PlainText"/>
        <w:numPr>
          <w:ilvl w:val="0"/>
          <w:numId w:val="20"/>
        </w:numPr>
        <w:rPr>
          <w:rFonts w:ascii="Minion Pro" w:hAnsi="Minion Pro" w:cstheme="minorHAnsi"/>
          <w:sz w:val="24"/>
          <w:szCs w:val="24"/>
        </w:rPr>
      </w:pPr>
      <w:r w:rsidRPr="008802DB">
        <w:rPr>
          <w:rFonts w:ascii="Minion Pro" w:hAnsi="Minion Pro" w:cstheme="minorHAnsi"/>
          <w:sz w:val="24"/>
          <w:szCs w:val="24"/>
        </w:rPr>
        <w:t>Provide appropriate staffing for events</w:t>
      </w:r>
    </w:p>
    <w:p w14:paraId="0FB7E158" w14:textId="5C218128" w:rsidR="00244737" w:rsidRPr="008802DB" w:rsidRDefault="00244737" w:rsidP="009E3A69">
      <w:pPr>
        <w:pStyle w:val="PlainText"/>
        <w:numPr>
          <w:ilvl w:val="0"/>
          <w:numId w:val="20"/>
        </w:numPr>
        <w:rPr>
          <w:rFonts w:ascii="Minion Pro" w:hAnsi="Minion Pro" w:cstheme="minorHAnsi"/>
          <w:sz w:val="24"/>
          <w:szCs w:val="24"/>
        </w:rPr>
      </w:pPr>
      <w:r w:rsidRPr="008802DB">
        <w:rPr>
          <w:rFonts w:ascii="Minion Pro" w:hAnsi="Minion Pro" w:cstheme="minorHAnsi"/>
          <w:sz w:val="24"/>
          <w:szCs w:val="24"/>
        </w:rPr>
        <w:t>Obtain and maintain</w:t>
      </w:r>
      <w:r w:rsidR="00A4726C" w:rsidRPr="008802DB">
        <w:rPr>
          <w:rFonts w:ascii="Minion Pro" w:hAnsi="Minion Pro" w:cstheme="minorHAnsi"/>
          <w:sz w:val="24"/>
          <w:szCs w:val="24"/>
        </w:rPr>
        <w:t xml:space="preserve"> </w:t>
      </w:r>
      <w:r w:rsidRPr="008802DB">
        <w:rPr>
          <w:rFonts w:ascii="Minion Pro" w:hAnsi="Minion Pro" w:cstheme="minorHAnsi"/>
          <w:sz w:val="24"/>
          <w:szCs w:val="24"/>
        </w:rPr>
        <w:t xml:space="preserve">audio and visual equipment and materials </w:t>
      </w:r>
    </w:p>
    <w:p w14:paraId="1C4CA588" w14:textId="71677C46" w:rsidR="00244737" w:rsidRPr="008802DB" w:rsidRDefault="00244737" w:rsidP="009E3A69">
      <w:pPr>
        <w:numPr>
          <w:ilvl w:val="0"/>
          <w:numId w:val="20"/>
        </w:numPr>
        <w:spacing w:line="276" w:lineRule="auto"/>
        <w:rPr>
          <w:rFonts w:ascii="Minion Pro" w:hAnsi="Minion Pro" w:cstheme="minorHAnsi"/>
        </w:rPr>
      </w:pPr>
      <w:r w:rsidRPr="008802DB">
        <w:rPr>
          <w:rFonts w:ascii="Minion Pro" w:hAnsi="Minion Pro" w:cstheme="minorHAnsi"/>
        </w:rPr>
        <w:t>Co-ordinat</w:t>
      </w:r>
      <w:r w:rsidR="00A4726C" w:rsidRPr="008802DB">
        <w:rPr>
          <w:rFonts w:ascii="Minion Pro" w:hAnsi="Minion Pro" w:cstheme="minorHAnsi"/>
        </w:rPr>
        <w:t>e and manage</w:t>
      </w:r>
      <w:r w:rsidRPr="008802DB">
        <w:rPr>
          <w:rFonts w:ascii="Minion Pro" w:hAnsi="Minion Pro" w:cstheme="minorHAnsi"/>
        </w:rPr>
        <w:t xml:space="preserve"> technical set up for events</w:t>
      </w:r>
    </w:p>
    <w:p w14:paraId="1A5FCF27" w14:textId="77777777" w:rsidR="00244737" w:rsidRPr="008802DB" w:rsidRDefault="00244737" w:rsidP="0078632E">
      <w:pPr>
        <w:spacing w:line="276" w:lineRule="auto"/>
        <w:rPr>
          <w:rFonts w:ascii="Minion Pro" w:hAnsi="Minion Pro" w:cstheme="minorHAnsi"/>
        </w:rPr>
      </w:pPr>
    </w:p>
    <w:p w14:paraId="5BDEEAB2" w14:textId="77777777" w:rsidR="006F40B8" w:rsidRPr="008802DB" w:rsidRDefault="36235666" w:rsidP="009E3A69">
      <w:pPr>
        <w:pStyle w:val="NoSpacing"/>
        <w:rPr>
          <w:rFonts w:ascii="Minion Pro" w:hAnsi="Minion Pro" w:cstheme="minorHAnsi"/>
          <w:b/>
          <w:sz w:val="24"/>
          <w:szCs w:val="24"/>
        </w:rPr>
      </w:pPr>
      <w:r w:rsidRPr="008802DB">
        <w:rPr>
          <w:rFonts w:ascii="Minion Pro" w:hAnsi="Minion Pro" w:cstheme="minorHAnsi"/>
          <w:b/>
          <w:bCs/>
          <w:sz w:val="24"/>
          <w:szCs w:val="24"/>
        </w:rPr>
        <w:t>Financial</w:t>
      </w:r>
    </w:p>
    <w:p w14:paraId="405BDC9C" w14:textId="64D9BA36" w:rsidR="003F1E1C" w:rsidRPr="008802DB" w:rsidRDefault="00A4726C" w:rsidP="009E3A69">
      <w:pPr>
        <w:pStyle w:val="NoSpacing"/>
        <w:numPr>
          <w:ilvl w:val="0"/>
          <w:numId w:val="21"/>
        </w:numPr>
        <w:rPr>
          <w:rFonts w:ascii="Minion Pro" w:hAnsi="Minion Pro" w:cstheme="minorHAnsi"/>
          <w:sz w:val="24"/>
          <w:szCs w:val="24"/>
        </w:rPr>
      </w:pPr>
      <w:r w:rsidRPr="008802DB">
        <w:rPr>
          <w:rFonts w:ascii="Minion Pro" w:hAnsi="Minion Pro" w:cstheme="minorHAnsi"/>
          <w:sz w:val="24"/>
          <w:szCs w:val="24"/>
        </w:rPr>
        <w:t>Set</w:t>
      </w:r>
      <w:r w:rsidR="003F1E1C" w:rsidRPr="008802DB">
        <w:rPr>
          <w:rFonts w:ascii="Minion Pro" w:hAnsi="Minion Pro" w:cstheme="minorHAnsi"/>
          <w:sz w:val="24"/>
          <w:szCs w:val="24"/>
        </w:rPr>
        <w:t xml:space="preserve"> up and maintain effective systems</w:t>
      </w:r>
      <w:r w:rsidR="00244737" w:rsidRPr="008802DB">
        <w:rPr>
          <w:rFonts w:ascii="Minion Pro" w:hAnsi="Minion Pro" w:cstheme="minorHAnsi"/>
          <w:sz w:val="24"/>
          <w:szCs w:val="24"/>
        </w:rPr>
        <w:t xml:space="preserve"> for shop and other </w:t>
      </w:r>
      <w:r w:rsidR="0031775C" w:rsidRPr="008802DB">
        <w:rPr>
          <w:rFonts w:ascii="Minion Pro" w:hAnsi="Minion Pro" w:cstheme="minorHAnsi"/>
          <w:sz w:val="24"/>
          <w:szCs w:val="24"/>
        </w:rPr>
        <w:t>transactions</w:t>
      </w:r>
      <w:r w:rsidR="00244737" w:rsidRPr="008802DB">
        <w:rPr>
          <w:rFonts w:ascii="Minion Pro" w:hAnsi="Minion Pro" w:cstheme="minorHAnsi"/>
          <w:sz w:val="24"/>
          <w:szCs w:val="24"/>
        </w:rPr>
        <w:t>, in liaison with Finance M</w:t>
      </w:r>
      <w:r w:rsidR="003F1E1C" w:rsidRPr="008802DB">
        <w:rPr>
          <w:rFonts w:ascii="Minion Pro" w:hAnsi="Minion Pro" w:cstheme="minorHAnsi"/>
          <w:sz w:val="24"/>
          <w:szCs w:val="24"/>
        </w:rPr>
        <w:t>anager</w:t>
      </w:r>
    </w:p>
    <w:p w14:paraId="130167DD" w14:textId="7BDE607F" w:rsidR="006F40B8" w:rsidRPr="008802DB" w:rsidRDefault="36235666" w:rsidP="009E3A69">
      <w:pPr>
        <w:pStyle w:val="NoSpacing"/>
        <w:numPr>
          <w:ilvl w:val="0"/>
          <w:numId w:val="21"/>
        </w:numPr>
        <w:rPr>
          <w:rFonts w:ascii="Minion Pro" w:hAnsi="Minion Pro" w:cstheme="minorHAnsi"/>
          <w:sz w:val="24"/>
          <w:szCs w:val="24"/>
        </w:rPr>
      </w:pPr>
      <w:r w:rsidRPr="008802DB">
        <w:rPr>
          <w:rFonts w:ascii="Minion Pro" w:hAnsi="Minion Pro" w:cstheme="minorHAnsi"/>
          <w:sz w:val="24"/>
          <w:szCs w:val="24"/>
        </w:rPr>
        <w:t>Cod</w:t>
      </w:r>
      <w:r w:rsidR="00A4726C" w:rsidRPr="008802DB">
        <w:rPr>
          <w:rFonts w:ascii="Minion Pro" w:hAnsi="Minion Pro" w:cstheme="minorHAnsi"/>
          <w:sz w:val="24"/>
          <w:szCs w:val="24"/>
        </w:rPr>
        <w:t>e</w:t>
      </w:r>
      <w:r w:rsidRPr="008802DB">
        <w:rPr>
          <w:rFonts w:ascii="Minion Pro" w:hAnsi="Minion Pro" w:cstheme="minorHAnsi"/>
          <w:sz w:val="24"/>
          <w:szCs w:val="24"/>
        </w:rPr>
        <w:t xml:space="preserve"> and authoris</w:t>
      </w:r>
      <w:r w:rsidR="00A4726C" w:rsidRPr="008802DB">
        <w:rPr>
          <w:rFonts w:ascii="Minion Pro" w:hAnsi="Minion Pro" w:cstheme="minorHAnsi"/>
          <w:sz w:val="24"/>
          <w:szCs w:val="24"/>
        </w:rPr>
        <w:t>e</w:t>
      </w:r>
      <w:r w:rsidRPr="008802DB">
        <w:rPr>
          <w:rFonts w:ascii="Minion Pro" w:hAnsi="Minion Pro" w:cstheme="minorHAnsi"/>
          <w:sz w:val="24"/>
          <w:szCs w:val="24"/>
        </w:rPr>
        <w:t xml:space="preserve"> invoices and payments</w:t>
      </w:r>
    </w:p>
    <w:p w14:paraId="14A9128A" w14:textId="5AE28655" w:rsidR="36235666" w:rsidRPr="008802DB" w:rsidRDefault="36235666" w:rsidP="009E3A69">
      <w:pPr>
        <w:pStyle w:val="NoSpacing"/>
        <w:numPr>
          <w:ilvl w:val="0"/>
          <w:numId w:val="21"/>
        </w:numPr>
        <w:rPr>
          <w:rFonts w:ascii="Minion Pro" w:hAnsi="Minion Pro" w:cstheme="minorHAnsi"/>
          <w:sz w:val="24"/>
          <w:szCs w:val="24"/>
        </w:rPr>
      </w:pPr>
      <w:r w:rsidRPr="008802DB">
        <w:rPr>
          <w:rFonts w:ascii="Minion Pro" w:hAnsi="Minion Pro" w:cstheme="minorHAnsi"/>
          <w:sz w:val="24"/>
          <w:szCs w:val="24"/>
        </w:rPr>
        <w:t>Claim Gift Aid annually</w:t>
      </w:r>
    </w:p>
    <w:p w14:paraId="58AC3374" w14:textId="4CEB4B12" w:rsidR="0031775C" w:rsidRPr="008802DB" w:rsidRDefault="00A4726C" w:rsidP="009E3A69">
      <w:pPr>
        <w:pStyle w:val="NoSpacing"/>
        <w:numPr>
          <w:ilvl w:val="0"/>
          <w:numId w:val="21"/>
        </w:numPr>
        <w:rPr>
          <w:rFonts w:ascii="Minion Pro" w:hAnsi="Minion Pro" w:cstheme="minorHAnsi"/>
          <w:sz w:val="24"/>
          <w:szCs w:val="24"/>
        </w:rPr>
      </w:pPr>
      <w:r w:rsidRPr="008802DB">
        <w:rPr>
          <w:rFonts w:ascii="Minion Pro" w:hAnsi="Minion Pro" w:cstheme="minorHAnsi"/>
          <w:sz w:val="24"/>
          <w:szCs w:val="24"/>
        </w:rPr>
        <w:t>Monitor</w:t>
      </w:r>
      <w:r w:rsidR="36235666" w:rsidRPr="008802DB">
        <w:rPr>
          <w:rFonts w:ascii="Minion Pro" w:hAnsi="Minion Pro" w:cstheme="minorHAnsi"/>
          <w:sz w:val="24"/>
          <w:szCs w:val="24"/>
        </w:rPr>
        <w:t xml:space="preserve"> budgets for office, shop and casual staff </w:t>
      </w:r>
    </w:p>
    <w:p w14:paraId="2F04E5F0" w14:textId="2522F01A" w:rsidR="00244737" w:rsidRPr="008802DB" w:rsidRDefault="00244737" w:rsidP="009E3A69">
      <w:pPr>
        <w:pStyle w:val="NoSpacing"/>
        <w:numPr>
          <w:ilvl w:val="0"/>
          <w:numId w:val="21"/>
        </w:numPr>
        <w:rPr>
          <w:rFonts w:ascii="Minion Pro" w:hAnsi="Minion Pro" w:cstheme="minorHAnsi"/>
          <w:sz w:val="24"/>
          <w:szCs w:val="24"/>
        </w:rPr>
      </w:pPr>
      <w:r w:rsidRPr="008802DB">
        <w:rPr>
          <w:rFonts w:ascii="Minion Pro" w:hAnsi="Minion Pro" w:cstheme="minorHAnsi"/>
          <w:sz w:val="24"/>
          <w:szCs w:val="24"/>
        </w:rPr>
        <w:t>With Finance Manager, ensure petty cash, donations and cash income is regularly deposited at the bank</w:t>
      </w:r>
    </w:p>
    <w:p w14:paraId="3FE9F23F" w14:textId="77777777" w:rsidR="006F40B8" w:rsidRPr="008802DB" w:rsidRDefault="006F40B8" w:rsidP="006F40B8">
      <w:pPr>
        <w:pStyle w:val="NoSpacing"/>
        <w:rPr>
          <w:rFonts w:ascii="Minion Pro" w:hAnsi="Minion Pro" w:cstheme="minorHAnsi"/>
          <w:sz w:val="24"/>
          <w:szCs w:val="24"/>
        </w:rPr>
      </w:pPr>
    </w:p>
    <w:p w14:paraId="49893742" w14:textId="1FAD5721" w:rsidR="00B96AD8" w:rsidRPr="008802DB" w:rsidRDefault="00B96AD8" w:rsidP="00921F45">
      <w:pPr>
        <w:pStyle w:val="NoSpacing"/>
        <w:rPr>
          <w:rFonts w:ascii="Minion Pro" w:hAnsi="Minion Pro" w:cstheme="minorHAnsi"/>
          <w:b/>
          <w:sz w:val="24"/>
          <w:szCs w:val="24"/>
        </w:rPr>
      </w:pPr>
      <w:r w:rsidRPr="008802DB">
        <w:rPr>
          <w:rFonts w:ascii="Minion Pro" w:hAnsi="Minion Pro" w:cstheme="minorHAnsi"/>
          <w:b/>
          <w:sz w:val="24"/>
          <w:szCs w:val="24"/>
        </w:rPr>
        <w:t>Audience</w:t>
      </w:r>
      <w:r w:rsidR="001D1DBB" w:rsidRPr="008802DB">
        <w:rPr>
          <w:rFonts w:ascii="Minion Pro" w:hAnsi="Minion Pro" w:cstheme="minorHAnsi"/>
          <w:b/>
          <w:sz w:val="24"/>
          <w:szCs w:val="24"/>
        </w:rPr>
        <w:t xml:space="preserve"> engagement</w:t>
      </w:r>
    </w:p>
    <w:p w14:paraId="421FFD18" w14:textId="0C4EE3E3" w:rsidR="001D1DBB" w:rsidRPr="008802DB" w:rsidRDefault="00FA1D74" w:rsidP="002E56AC">
      <w:pPr>
        <w:pStyle w:val="NoSpacing"/>
        <w:numPr>
          <w:ilvl w:val="0"/>
          <w:numId w:val="27"/>
        </w:numPr>
        <w:rPr>
          <w:rFonts w:ascii="Minion Pro" w:hAnsi="Minion Pro" w:cstheme="minorHAnsi"/>
          <w:bCs/>
          <w:sz w:val="24"/>
          <w:szCs w:val="24"/>
        </w:rPr>
      </w:pPr>
      <w:r w:rsidRPr="008802DB">
        <w:rPr>
          <w:rFonts w:ascii="Minion Pro" w:hAnsi="Minion Pro" w:cstheme="minorHAnsi"/>
          <w:bCs/>
          <w:sz w:val="24"/>
          <w:szCs w:val="24"/>
        </w:rPr>
        <w:t xml:space="preserve">In </w:t>
      </w:r>
      <w:r w:rsidR="00D34898" w:rsidRPr="008802DB">
        <w:rPr>
          <w:rFonts w:ascii="Minion Pro" w:hAnsi="Minion Pro" w:cstheme="minorHAnsi"/>
          <w:bCs/>
          <w:sz w:val="24"/>
          <w:szCs w:val="24"/>
        </w:rPr>
        <w:t>liaison with Engagement Cur</w:t>
      </w:r>
      <w:r w:rsidR="00B96AD8" w:rsidRPr="008802DB">
        <w:rPr>
          <w:rFonts w:ascii="Minion Pro" w:hAnsi="Minion Pro" w:cstheme="minorHAnsi"/>
          <w:bCs/>
          <w:sz w:val="24"/>
          <w:szCs w:val="24"/>
        </w:rPr>
        <w:t>a</w:t>
      </w:r>
      <w:r w:rsidR="00D34898" w:rsidRPr="008802DB">
        <w:rPr>
          <w:rFonts w:ascii="Minion Pro" w:hAnsi="Minion Pro" w:cstheme="minorHAnsi"/>
          <w:bCs/>
          <w:sz w:val="24"/>
          <w:szCs w:val="24"/>
        </w:rPr>
        <w:t>tor/Directors a</w:t>
      </w:r>
      <w:r w:rsidRPr="008802DB">
        <w:rPr>
          <w:rFonts w:ascii="Minion Pro" w:hAnsi="Minion Pro" w:cstheme="minorHAnsi"/>
          <w:bCs/>
          <w:sz w:val="24"/>
          <w:szCs w:val="24"/>
        </w:rPr>
        <w:t xml:space="preserve">ttend </w:t>
      </w:r>
      <w:r w:rsidR="002E56AC" w:rsidRPr="008802DB">
        <w:rPr>
          <w:rFonts w:ascii="Minion Pro" w:hAnsi="Minion Pro" w:cstheme="minorHAnsi"/>
          <w:bCs/>
          <w:sz w:val="24"/>
          <w:szCs w:val="24"/>
        </w:rPr>
        <w:t>stakeholder</w:t>
      </w:r>
      <w:r w:rsidR="00D34898" w:rsidRPr="008802DB">
        <w:rPr>
          <w:rFonts w:ascii="Minion Pro" w:hAnsi="Minion Pro" w:cstheme="minorHAnsi"/>
          <w:bCs/>
          <w:sz w:val="24"/>
          <w:szCs w:val="24"/>
        </w:rPr>
        <w:t xml:space="preserve"> meetings</w:t>
      </w:r>
    </w:p>
    <w:p w14:paraId="2E8DCF03" w14:textId="08474C1C" w:rsidR="002E56AC" w:rsidRPr="008802DB" w:rsidRDefault="002E56AC" w:rsidP="002E56AC">
      <w:pPr>
        <w:pStyle w:val="NoSpacing"/>
        <w:numPr>
          <w:ilvl w:val="0"/>
          <w:numId w:val="27"/>
        </w:numPr>
        <w:rPr>
          <w:rFonts w:ascii="Minion Pro" w:hAnsi="Minion Pro" w:cstheme="minorHAnsi"/>
          <w:bCs/>
          <w:sz w:val="24"/>
          <w:szCs w:val="24"/>
        </w:rPr>
      </w:pPr>
      <w:r w:rsidRPr="008802DB">
        <w:rPr>
          <w:rFonts w:ascii="Minion Pro" w:hAnsi="Minion Pro" w:cstheme="minorHAnsi"/>
          <w:bCs/>
          <w:sz w:val="24"/>
          <w:szCs w:val="24"/>
        </w:rPr>
        <w:lastRenderedPageBreak/>
        <w:t xml:space="preserve">Keep abreast of </w:t>
      </w:r>
      <w:r w:rsidR="00067BF6" w:rsidRPr="008802DB">
        <w:rPr>
          <w:rFonts w:ascii="Minion Pro" w:hAnsi="Minion Pro" w:cstheme="minorHAnsi"/>
          <w:bCs/>
          <w:sz w:val="24"/>
          <w:szCs w:val="24"/>
        </w:rPr>
        <w:t>local/national</w:t>
      </w:r>
      <w:r w:rsidR="00402993" w:rsidRPr="008802DB">
        <w:rPr>
          <w:rFonts w:ascii="Minion Pro" w:hAnsi="Minion Pro" w:cstheme="minorHAnsi"/>
          <w:bCs/>
          <w:sz w:val="24"/>
          <w:szCs w:val="24"/>
        </w:rPr>
        <w:t xml:space="preserve"> developments</w:t>
      </w:r>
    </w:p>
    <w:p w14:paraId="0BB358E4" w14:textId="77777777" w:rsidR="002E56AC" w:rsidRPr="008802DB" w:rsidRDefault="002E56AC" w:rsidP="009E3A69">
      <w:pPr>
        <w:pStyle w:val="NoSpacing"/>
        <w:rPr>
          <w:rFonts w:ascii="Minion Pro" w:hAnsi="Minion Pro" w:cstheme="minorHAnsi"/>
          <w:b/>
          <w:sz w:val="24"/>
          <w:szCs w:val="24"/>
        </w:rPr>
      </w:pPr>
    </w:p>
    <w:p w14:paraId="165E7666" w14:textId="226B5BF4" w:rsidR="006F40B8" w:rsidRPr="008802DB" w:rsidRDefault="006F40B8" w:rsidP="009E3A69">
      <w:pPr>
        <w:pStyle w:val="NoSpacing"/>
        <w:rPr>
          <w:rFonts w:ascii="Minion Pro" w:hAnsi="Minion Pro" w:cstheme="minorHAnsi"/>
          <w:b/>
          <w:sz w:val="24"/>
          <w:szCs w:val="24"/>
        </w:rPr>
      </w:pPr>
      <w:r w:rsidRPr="008802DB">
        <w:rPr>
          <w:rFonts w:ascii="Minion Pro" w:hAnsi="Minion Pro" w:cstheme="minorHAnsi"/>
          <w:b/>
          <w:sz w:val="24"/>
          <w:szCs w:val="24"/>
        </w:rPr>
        <w:t>Fundraising</w:t>
      </w:r>
    </w:p>
    <w:p w14:paraId="3E9BC90C" w14:textId="51F7587E" w:rsidR="006F40B8" w:rsidRPr="008802DB" w:rsidRDefault="00A4726C" w:rsidP="009E3A69">
      <w:pPr>
        <w:pStyle w:val="NoSpacing"/>
        <w:numPr>
          <w:ilvl w:val="0"/>
          <w:numId w:val="22"/>
        </w:numPr>
        <w:rPr>
          <w:rFonts w:ascii="Minion Pro" w:hAnsi="Minion Pro" w:cstheme="minorHAnsi"/>
          <w:strike/>
          <w:sz w:val="24"/>
          <w:szCs w:val="24"/>
        </w:rPr>
      </w:pPr>
      <w:r w:rsidRPr="008802DB">
        <w:rPr>
          <w:rFonts w:ascii="Minion Pro" w:hAnsi="Minion Pro" w:cstheme="minorHAnsi"/>
          <w:sz w:val="24"/>
          <w:szCs w:val="24"/>
        </w:rPr>
        <w:t>Support</w:t>
      </w:r>
      <w:r w:rsidR="36235666" w:rsidRPr="008802DB">
        <w:rPr>
          <w:rFonts w:ascii="Minion Pro" w:hAnsi="Minion Pro" w:cstheme="minorHAnsi"/>
          <w:sz w:val="24"/>
          <w:szCs w:val="24"/>
        </w:rPr>
        <w:t xml:space="preserve"> Directors and Development team in the pro</w:t>
      </w:r>
      <w:r w:rsidR="00422DA0" w:rsidRPr="008802DB">
        <w:rPr>
          <w:rFonts w:ascii="Minion Pro" w:hAnsi="Minion Pro" w:cstheme="minorHAnsi"/>
          <w:sz w:val="24"/>
          <w:szCs w:val="24"/>
        </w:rPr>
        <w:t>duction of funding applications</w:t>
      </w:r>
    </w:p>
    <w:p w14:paraId="7C41D6CD" w14:textId="0C057BEB" w:rsidR="00422DA0" w:rsidRPr="008802DB" w:rsidRDefault="002217BF" w:rsidP="009E3A69">
      <w:pPr>
        <w:pStyle w:val="NoSpacing"/>
        <w:numPr>
          <w:ilvl w:val="0"/>
          <w:numId w:val="22"/>
        </w:numPr>
        <w:rPr>
          <w:rFonts w:ascii="Minion Pro" w:hAnsi="Minion Pro" w:cstheme="minorHAnsi"/>
          <w:strike/>
          <w:sz w:val="24"/>
          <w:szCs w:val="24"/>
        </w:rPr>
      </w:pPr>
      <w:r w:rsidRPr="008802DB">
        <w:rPr>
          <w:rFonts w:ascii="Minion Pro" w:hAnsi="Minion Pro" w:cstheme="minorHAnsi"/>
          <w:sz w:val="24"/>
          <w:szCs w:val="24"/>
        </w:rPr>
        <w:t>E</w:t>
      </w:r>
      <w:r w:rsidR="00422DA0" w:rsidRPr="008802DB">
        <w:rPr>
          <w:rFonts w:ascii="Minion Pro" w:hAnsi="Minion Pro" w:cstheme="minorHAnsi"/>
          <w:sz w:val="24"/>
          <w:szCs w:val="24"/>
        </w:rPr>
        <w:t xml:space="preserve">nsure </w:t>
      </w:r>
      <w:r w:rsidRPr="008802DB">
        <w:rPr>
          <w:rFonts w:ascii="Minion Pro" w:hAnsi="Minion Pro" w:cstheme="minorHAnsi"/>
          <w:sz w:val="24"/>
          <w:szCs w:val="24"/>
        </w:rPr>
        <w:t xml:space="preserve">FOH staff </w:t>
      </w:r>
      <w:r w:rsidR="00A4726C" w:rsidRPr="008802DB">
        <w:rPr>
          <w:rFonts w:ascii="Minion Pro" w:hAnsi="Minion Pro" w:cstheme="minorHAnsi"/>
          <w:sz w:val="24"/>
          <w:szCs w:val="24"/>
        </w:rPr>
        <w:t>are trained to e</w:t>
      </w:r>
      <w:r w:rsidR="00EF38A0" w:rsidRPr="008802DB">
        <w:rPr>
          <w:rFonts w:ascii="Minion Pro" w:hAnsi="Minion Pro" w:cstheme="minorHAnsi"/>
          <w:sz w:val="24"/>
          <w:szCs w:val="24"/>
        </w:rPr>
        <w:t>ncourage</w:t>
      </w:r>
      <w:r w:rsidR="00A4726C" w:rsidRPr="008802DB">
        <w:rPr>
          <w:rFonts w:ascii="Minion Pro" w:hAnsi="Minion Pro" w:cstheme="minorHAnsi"/>
          <w:sz w:val="24"/>
          <w:szCs w:val="24"/>
        </w:rPr>
        <w:t xml:space="preserve"> visitors to make</w:t>
      </w:r>
      <w:r w:rsidR="00EF38A0" w:rsidRPr="008802DB">
        <w:rPr>
          <w:rFonts w:ascii="Minion Pro" w:hAnsi="Minion Pro" w:cstheme="minorHAnsi"/>
          <w:sz w:val="24"/>
          <w:szCs w:val="24"/>
        </w:rPr>
        <w:t xml:space="preserve"> </w:t>
      </w:r>
      <w:r w:rsidR="00422DA0" w:rsidRPr="008802DB">
        <w:rPr>
          <w:rFonts w:ascii="Minion Pro" w:hAnsi="Minion Pro" w:cstheme="minorHAnsi"/>
          <w:sz w:val="24"/>
          <w:szCs w:val="24"/>
        </w:rPr>
        <w:t>donations and</w:t>
      </w:r>
      <w:r w:rsidR="00A4726C" w:rsidRPr="008802DB">
        <w:rPr>
          <w:rFonts w:ascii="Minion Pro" w:hAnsi="Minion Pro" w:cstheme="minorHAnsi"/>
          <w:sz w:val="24"/>
          <w:szCs w:val="24"/>
        </w:rPr>
        <w:t xml:space="preserve"> join</w:t>
      </w:r>
      <w:r w:rsidR="00422DA0" w:rsidRPr="008802DB">
        <w:rPr>
          <w:rFonts w:ascii="Minion Pro" w:hAnsi="Minion Pro" w:cstheme="minorHAnsi"/>
          <w:sz w:val="24"/>
          <w:szCs w:val="24"/>
        </w:rPr>
        <w:t xml:space="preserve"> membership schemes </w:t>
      </w:r>
    </w:p>
    <w:p w14:paraId="1F50BB6E" w14:textId="5BB64A4D" w:rsidR="00937425" w:rsidRPr="008802DB" w:rsidRDefault="008802DB" w:rsidP="009E3A69">
      <w:pPr>
        <w:pStyle w:val="NoSpacing"/>
        <w:numPr>
          <w:ilvl w:val="0"/>
          <w:numId w:val="22"/>
        </w:numPr>
        <w:rPr>
          <w:rFonts w:ascii="Minion Pro" w:hAnsi="Minion Pro" w:cstheme="minorHAnsi"/>
          <w:strike/>
          <w:sz w:val="24"/>
          <w:szCs w:val="24"/>
        </w:rPr>
      </w:pPr>
      <w:r>
        <w:rPr>
          <w:rFonts w:ascii="Minion Pro" w:hAnsi="Minion Pro" w:cstheme="minorHAnsi"/>
          <w:sz w:val="24"/>
          <w:szCs w:val="24"/>
        </w:rPr>
        <w:t>A</w:t>
      </w:r>
      <w:r w:rsidR="00937425" w:rsidRPr="008802DB">
        <w:rPr>
          <w:rFonts w:ascii="Minion Pro" w:hAnsi="Minion Pro" w:cstheme="minorHAnsi"/>
          <w:sz w:val="24"/>
          <w:szCs w:val="24"/>
        </w:rPr>
        <w:t xml:space="preserve">ssist </w:t>
      </w:r>
      <w:r>
        <w:rPr>
          <w:rFonts w:ascii="Minion Pro" w:hAnsi="Minion Pro" w:cstheme="minorHAnsi"/>
          <w:sz w:val="24"/>
          <w:szCs w:val="24"/>
        </w:rPr>
        <w:t xml:space="preserve">the directors </w:t>
      </w:r>
      <w:r w:rsidR="002C5A0C" w:rsidRPr="008802DB">
        <w:rPr>
          <w:rFonts w:ascii="Minion Pro" w:hAnsi="Minion Pro" w:cstheme="minorHAnsi"/>
          <w:sz w:val="24"/>
          <w:szCs w:val="24"/>
        </w:rPr>
        <w:t>with</w:t>
      </w:r>
      <w:r w:rsidR="00937425" w:rsidRPr="008802DB">
        <w:rPr>
          <w:rFonts w:ascii="Minion Pro" w:hAnsi="Minion Pro" w:cstheme="minorHAnsi"/>
          <w:sz w:val="24"/>
          <w:szCs w:val="24"/>
        </w:rPr>
        <w:t xml:space="preserve"> preparation of </w:t>
      </w:r>
      <w:r w:rsidR="00204048" w:rsidRPr="008802DB">
        <w:rPr>
          <w:rFonts w:ascii="Minion Pro" w:hAnsi="Minion Pro" w:cstheme="minorHAnsi"/>
          <w:sz w:val="24"/>
          <w:szCs w:val="24"/>
        </w:rPr>
        <w:t xml:space="preserve">capital </w:t>
      </w:r>
      <w:r w:rsidR="00937425" w:rsidRPr="008802DB">
        <w:rPr>
          <w:rFonts w:ascii="Minion Pro" w:hAnsi="Minion Pro" w:cstheme="minorHAnsi"/>
          <w:sz w:val="24"/>
          <w:szCs w:val="24"/>
        </w:rPr>
        <w:t>funding campaign for new premises</w:t>
      </w:r>
    </w:p>
    <w:p w14:paraId="496FA037" w14:textId="5A624083" w:rsidR="00A4726C" w:rsidRPr="008802DB" w:rsidRDefault="00A4726C" w:rsidP="009E3A69">
      <w:pPr>
        <w:pStyle w:val="NoSpacing"/>
        <w:numPr>
          <w:ilvl w:val="0"/>
          <w:numId w:val="22"/>
        </w:numPr>
        <w:rPr>
          <w:rFonts w:ascii="Minion Pro" w:hAnsi="Minion Pro" w:cstheme="minorHAnsi"/>
          <w:strike/>
          <w:sz w:val="24"/>
          <w:szCs w:val="24"/>
        </w:rPr>
      </w:pPr>
      <w:r w:rsidRPr="008802DB">
        <w:rPr>
          <w:rFonts w:ascii="Minion Pro" w:hAnsi="Minion Pro" w:cstheme="minorHAnsi"/>
          <w:sz w:val="24"/>
          <w:szCs w:val="24"/>
        </w:rPr>
        <w:t>Assist with Biennial Fundraiser, in particular events sales transactions and distribution of works</w:t>
      </w:r>
    </w:p>
    <w:p w14:paraId="73CE4B2D" w14:textId="77777777" w:rsidR="0094195D" w:rsidRPr="008802DB" w:rsidRDefault="0094195D" w:rsidP="0078632E">
      <w:pPr>
        <w:pStyle w:val="NoSpacing"/>
        <w:rPr>
          <w:rFonts w:ascii="Minion Pro" w:hAnsi="Minion Pro"/>
          <w:b/>
          <w:sz w:val="24"/>
          <w:szCs w:val="24"/>
        </w:rPr>
      </w:pPr>
    </w:p>
    <w:p w14:paraId="2D5C54EC" w14:textId="10391FA0" w:rsidR="00EC41D0" w:rsidRPr="008802DB" w:rsidRDefault="00191418" w:rsidP="00E13C1F">
      <w:pPr>
        <w:pStyle w:val="NoSpacing"/>
        <w:rPr>
          <w:rFonts w:ascii="Minion Pro" w:hAnsi="Minion Pro"/>
          <w:b/>
          <w:sz w:val="24"/>
          <w:szCs w:val="24"/>
        </w:rPr>
      </w:pPr>
      <w:r w:rsidRPr="008802DB">
        <w:rPr>
          <w:rFonts w:ascii="Minion Pro" w:hAnsi="Minion Pro"/>
          <w:b/>
          <w:sz w:val="24"/>
          <w:szCs w:val="24"/>
        </w:rPr>
        <w:t xml:space="preserve">Director </w:t>
      </w:r>
      <w:r w:rsidR="0078632E" w:rsidRPr="008802DB">
        <w:rPr>
          <w:rFonts w:ascii="Minion Pro" w:hAnsi="Minion Pro"/>
          <w:b/>
          <w:sz w:val="24"/>
          <w:szCs w:val="24"/>
        </w:rPr>
        <w:t>support</w:t>
      </w:r>
    </w:p>
    <w:p w14:paraId="4D0B2D43" w14:textId="6DB3C7E8" w:rsidR="0078632E" w:rsidRPr="008802DB" w:rsidRDefault="00A36916" w:rsidP="0086790D">
      <w:pPr>
        <w:pStyle w:val="ListParagraph"/>
        <w:numPr>
          <w:ilvl w:val="0"/>
          <w:numId w:val="26"/>
        </w:numPr>
        <w:rPr>
          <w:rFonts w:ascii="Minion Pro" w:eastAsiaTheme="minorHAnsi" w:hAnsi="Minion Pro" w:cstheme="minorBidi"/>
        </w:rPr>
      </w:pPr>
      <w:r w:rsidRPr="008802DB">
        <w:rPr>
          <w:rFonts w:ascii="Minion Pro" w:eastAsiaTheme="minorHAnsi" w:hAnsi="Minion Pro" w:cstheme="minorBidi"/>
        </w:rPr>
        <w:t xml:space="preserve">Collate </w:t>
      </w:r>
      <w:r w:rsidR="004D327C" w:rsidRPr="008802DB">
        <w:rPr>
          <w:rFonts w:ascii="Minion Pro" w:eastAsiaTheme="minorHAnsi" w:hAnsi="Minion Pro" w:cstheme="minorBidi"/>
        </w:rPr>
        <w:t xml:space="preserve">statistics </w:t>
      </w:r>
      <w:r w:rsidRPr="008802DB">
        <w:rPr>
          <w:rFonts w:ascii="Minion Pro" w:eastAsiaTheme="minorHAnsi" w:hAnsi="Minion Pro" w:cstheme="minorBidi"/>
        </w:rPr>
        <w:t>information for ACE</w:t>
      </w:r>
      <w:r w:rsidR="0078632E" w:rsidRPr="008802DB">
        <w:rPr>
          <w:rFonts w:ascii="Minion Pro" w:eastAsiaTheme="minorHAnsi" w:hAnsi="Minion Pro" w:cstheme="minorBidi"/>
        </w:rPr>
        <w:t xml:space="preserve"> Annual Report and Annual </w:t>
      </w:r>
      <w:r w:rsidRPr="008802DB">
        <w:rPr>
          <w:rFonts w:ascii="Minion Pro" w:eastAsiaTheme="minorHAnsi" w:hAnsi="Minion Pro" w:cstheme="minorBidi"/>
        </w:rPr>
        <w:t xml:space="preserve">review </w:t>
      </w:r>
      <w:r w:rsidR="0078632E" w:rsidRPr="008802DB">
        <w:rPr>
          <w:rFonts w:ascii="Minion Pro" w:eastAsiaTheme="minorHAnsi" w:hAnsi="Minion Pro" w:cstheme="minorBidi"/>
        </w:rPr>
        <w:t>submissions (twice yearly)</w:t>
      </w:r>
    </w:p>
    <w:p w14:paraId="25090479" w14:textId="49F056A8" w:rsidR="00F410DF" w:rsidRPr="008802DB" w:rsidRDefault="00F410DF" w:rsidP="0086790D">
      <w:pPr>
        <w:pStyle w:val="ListParagraph"/>
        <w:numPr>
          <w:ilvl w:val="0"/>
          <w:numId w:val="26"/>
        </w:numPr>
        <w:rPr>
          <w:rFonts w:ascii="Minion Pro" w:eastAsiaTheme="minorHAnsi" w:hAnsi="Minion Pro" w:cstheme="minorBidi"/>
        </w:rPr>
      </w:pPr>
      <w:r w:rsidRPr="008802DB">
        <w:rPr>
          <w:rFonts w:ascii="Minion Pro" w:eastAsiaTheme="minorHAnsi" w:hAnsi="Minion Pro" w:cstheme="minorBidi"/>
        </w:rPr>
        <w:t>Travel arrangements</w:t>
      </w:r>
    </w:p>
    <w:p w14:paraId="05CF3259" w14:textId="77777777" w:rsidR="0086790D" w:rsidRPr="008802DB" w:rsidRDefault="0086790D" w:rsidP="00164650">
      <w:pPr>
        <w:rPr>
          <w:rFonts w:ascii="Minion Pro" w:eastAsiaTheme="minorHAnsi" w:hAnsi="Minion Pro" w:cstheme="minorBidi"/>
        </w:rPr>
      </w:pPr>
    </w:p>
    <w:p w14:paraId="0576F8E6" w14:textId="77777777" w:rsidR="00164650" w:rsidRPr="008802DB" w:rsidRDefault="00164650" w:rsidP="00164650">
      <w:pPr>
        <w:rPr>
          <w:rFonts w:ascii="Minion Pro" w:eastAsiaTheme="minorHAnsi" w:hAnsi="Minion Pro" w:cstheme="minorBidi"/>
          <w:b/>
        </w:rPr>
      </w:pPr>
      <w:r w:rsidRPr="008802DB">
        <w:rPr>
          <w:rFonts w:ascii="Minion Pro" w:eastAsiaTheme="minorHAnsi" w:hAnsi="Minion Pro" w:cstheme="minorBidi"/>
          <w:b/>
        </w:rPr>
        <w:t>General</w:t>
      </w:r>
    </w:p>
    <w:p w14:paraId="1EE49D5F" w14:textId="77777777" w:rsidR="00AE6CD9" w:rsidRDefault="00164650" w:rsidP="00164650">
      <w:pPr>
        <w:pStyle w:val="ListParagraph"/>
        <w:numPr>
          <w:ilvl w:val="0"/>
          <w:numId w:val="30"/>
        </w:numPr>
        <w:rPr>
          <w:rFonts w:ascii="Minion Pro" w:eastAsiaTheme="minorHAnsi" w:hAnsi="Minion Pro" w:cstheme="minorBidi"/>
        </w:rPr>
      </w:pPr>
      <w:r w:rsidRPr="00AE6CD9">
        <w:rPr>
          <w:rFonts w:ascii="Minion Pro" w:eastAsiaTheme="minorHAnsi" w:hAnsi="Minion Pro" w:cstheme="minorBidi"/>
        </w:rPr>
        <w:t>The successful applicant should understand contemporary issues regarding the importance of inclusivity and will consider it essential to embed equality, diversity, and inclusion as a fundamental part of Drawing Room</w:t>
      </w:r>
    </w:p>
    <w:p w14:paraId="1D52F47B" w14:textId="4708281B" w:rsidR="00AE6CD9" w:rsidRDefault="00AE6CD9" w:rsidP="00164650">
      <w:pPr>
        <w:pStyle w:val="ListParagraph"/>
        <w:numPr>
          <w:ilvl w:val="0"/>
          <w:numId w:val="30"/>
        </w:numPr>
        <w:rPr>
          <w:rFonts w:ascii="Minion Pro" w:eastAsiaTheme="minorHAnsi" w:hAnsi="Minion Pro" w:cstheme="minorBidi"/>
        </w:rPr>
      </w:pPr>
      <w:r>
        <w:rPr>
          <w:rFonts w:ascii="Minion Pro" w:eastAsiaTheme="minorHAnsi" w:hAnsi="Minion Pro" w:cstheme="minorBidi"/>
        </w:rPr>
        <w:t>Contribute ideas towards the programming of Drawing Room’s events and Exhibitions programme</w:t>
      </w:r>
    </w:p>
    <w:p w14:paraId="4D9CC9FA" w14:textId="77777777" w:rsidR="00AE6CD9" w:rsidRDefault="00164650" w:rsidP="00164650">
      <w:pPr>
        <w:pStyle w:val="ListParagraph"/>
        <w:numPr>
          <w:ilvl w:val="0"/>
          <w:numId w:val="30"/>
        </w:numPr>
        <w:rPr>
          <w:rFonts w:ascii="Minion Pro" w:eastAsiaTheme="minorHAnsi" w:hAnsi="Minion Pro" w:cstheme="minorBidi"/>
        </w:rPr>
      </w:pPr>
      <w:r w:rsidRPr="00AE6CD9">
        <w:rPr>
          <w:rFonts w:ascii="Minion Pro" w:eastAsiaTheme="minorHAnsi" w:hAnsi="Minion Pro" w:cstheme="minorBidi"/>
        </w:rPr>
        <w:t>Perform other duties, as assigned</w:t>
      </w:r>
    </w:p>
    <w:p w14:paraId="1BC139AF" w14:textId="12FD5FDA" w:rsidR="00164650" w:rsidRPr="00AE6CD9" w:rsidRDefault="00164650" w:rsidP="00164650">
      <w:pPr>
        <w:pStyle w:val="ListParagraph"/>
        <w:numPr>
          <w:ilvl w:val="0"/>
          <w:numId w:val="30"/>
        </w:numPr>
        <w:rPr>
          <w:rFonts w:ascii="Minion Pro" w:eastAsiaTheme="minorHAnsi" w:hAnsi="Minion Pro" w:cstheme="minorBidi"/>
        </w:rPr>
      </w:pPr>
      <w:r w:rsidRPr="00AE6CD9">
        <w:rPr>
          <w:rFonts w:ascii="Minion Pro" w:eastAsiaTheme="minorHAnsi" w:hAnsi="Minion Pro" w:cstheme="minorBidi"/>
        </w:rPr>
        <w:t>Evening and weekend hours are required</w:t>
      </w:r>
    </w:p>
    <w:p w14:paraId="3479526B" w14:textId="77777777" w:rsidR="00150844" w:rsidRPr="008802DB" w:rsidRDefault="00150844" w:rsidP="00150844">
      <w:pPr>
        <w:pStyle w:val="NormalWeb"/>
        <w:rPr>
          <w:rFonts w:ascii="Minion Pro" w:hAnsi="Minion Pro" w:cstheme="minorHAnsi"/>
          <w:b/>
        </w:rPr>
      </w:pPr>
      <w:r w:rsidRPr="008802DB">
        <w:rPr>
          <w:rFonts w:ascii="Minion Pro" w:hAnsi="Minion Pro" w:cstheme="minorHAnsi"/>
          <w:b/>
        </w:rPr>
        <w:t xml:space="preserve">Person Specification </w:t>
      </w:r>
    </w:p>
    <w:tbl>
      <w:tblPr>
        <w:tblStyle w:val="TableGrid"/>
        <w:tblW w:w="0" w:type="auto"/>
        <w:tblLook w:val="04A0" w:firstRow="1" w:lastRow="0" w:firstColumn="1" w:lastColumn="0" w:noHBand="0" w:noVBand="1"/>
      </w:tblPr>
      <w:tblGrid>
        <w:gridCol w:w="7489"/>
        <w:gridCol w:w="1677"/>
      </w:tblGrid>
      <w:tr w:rsidR="00164650" w:rsidRPr="008802DB" w14:paraId="49A8FBD1" w14:textId="77777777" w:rsidTr="00A8139E">
        <w:trPr>
          <w:trHeight w:val="322"/>
        </w:trPr>
        <w:tc>
          <w:tcPr>
            <w:tcW w:w="7489" w:type="dxa"/>
          </w:tcPr>
          <w:p w14:paraId="6CA81F6A" w14:textId="77777777" w:rsidR="00164650" w:rsidRPr="008802DB" w:rsidRDefault="00164650" w:rsidP="00164650">
            <w:pPr>
              <w:spacing w:after="160" w:line="259" w:lineRule="auto"/>
              <w:rPr>
                <w:rFonts w:ascii="Minion Pro" w:eastAsiaTheme="minorHAnsi" w:hAnsi="Minion Pro" w:cstheme="minorBidi"/>
                <w:b/>
                <w:bCs/>
              </w:rPr>
            </w:pPr>
            <w:r w:rsidRPr="008802DB">
              <w:rPr>
                <w:rFonts w:ascii="Minion Pro" w:eastAsiaTheme="minorHAnsi" w:hAnsi="Minion Pro" w:cstheme="minorBidi"/>
                <w:b/>
                <w:bCs/>
              </w:rPr>
              <w:t>Knowledge and Experience</w:t>
            </w:r>
          </w:p>
        </w:tc>
        <w:tc>
          <w:tcPr>
            <w:tcW w:w="1677" w:type="dxa"/>
          </w:tcPr>
          <w:p w14:paraId="08CA0831" w14:textId="77777777" w:rsidR="00164650" w:rsidRPr="008802DB" w:rsidRDefault="00164650" w:rsidP="00164650">
            <w:pPr>
              <w:rPr>
                <w:rFonts w:ascii="Minion Pro" w:eastAsiaTheme="minorHAnsi" w:hAnsi="Minion Pro" w:cstheme="minorBidi"/>
              </w:rPr>
            </w:pPr>
          </w:p>
        </w:tc>
      </w:tr>
      <w:tr w:rsidR="00164650" w:rsidRPr="008802DB" w14:paraId="140A2B2E" w14:textId="77777777" w:rsidTr="00A8139E">
        <w:trPr>
          <w:trHeight w:val="530"/>
        </w:trPr>
        <w:tc>
          <w:tcPr>
            <w:tcW w:w="7489" w:type="dxa"/>
          </w:tcPr>
          <w:p w14:paraId="72D16DB8" w14:textId="49AF32B2" w:rsidR="00164650" w:rsidRPr="008802DB" w:rsidRDefault="00F11F56" w:rsidP="00164650">
            <w:pPr>
              <w:rPr>
                <w:rFonts w:ascii="Minion Pro" w:eastAsiaTheme="minorHAnsi" w:hAnsi="Minion Pro" w:cstheme="minorBidi"/>
              </w:rPr>
            </w:pPr>
            <w:r w:rsidRPr="008802DB">
              <w:rPr>
                <w:rFonts w:ascii="Minion Pro" w:eastAsiaTheme="minorHAnsi" w:hAnsi="Minion Pro" w:cstheme="minorBidi"/>
              </w:rPr>
              <w:t>Minimum of 2 years relevant experience within the visual arts</w:t>
            </w:r>
          </w:p>
        </w:tc>
        <w:tc>
          <w:tcPr>
            <w:tcW w:w="1677" w:type="dxa"/>
          </w:tcPr>
          <w:p w14:paraId="676B2227" w14:textId="77777777" w:rsidR="00164650" w:rsidRPr="008802DB" w:rsidRDefault="00164650" w:rsidP="00164650">
            <w:pPr>
              <w:rPr>
                <w:rFonts w:ascii="Minion Pro" w:eastAsiaTheme="minorHAnsi" w:hAnsi="Minion Pro" w:cstheme="minorBidi"/>
              </w:rPr>
            </w:pPr>
            <w:r w:rsidRPr="008802DB">
              <w:rPr>
                <w:rFonts w:ascii="Minion Pro" w:eastAsiaTheme="minorHAnsi" w:hAnsi="Minion Pro" w:cstheme="minorBidi"/>
              </w:rPr>
              <w:t>Essential</w:t>
            </w:r>
          </w:p>
        </w:tc>
      </w:tr>
      <w:tr w:rsidR="00164650" w:rsidRPr="008802DB" w14:paraId="6D695BFD" w14:textId="77777777" w:rsidTr="008802DB">
        <w:trPr>
          <w:trHeight w:val="540"/>
        </w:trPr>
        <w:tc>
          <w:tcPr>
            <w:tcW w:w="7489" w:type="dxa"/>
          </w:tcPr>
          <w:p w14:paraId="65274499" w14:textId="4B2C2689" w:rsidR="008802DB" w:rsidRPr="008802DB" w:rsidRDefault="00331E37" w:rsidP="008802DB">
            <w:pPr>
              <w:spacing w:before="100" w:beforeAutospacing="1" w:after="100" w:afterAutospacing="1"/>
              <w:rPr>
                <w:rFonts w:ascii="Minion Pro" w:eastAsiaTheme="minorHAnsi" w:hAnsi="Minion Pro" w:cstheme="minorBidi"/>
              </w:rPr>
            </w:pPr>
            <w:r w:rsidRPr="008802DB">
              <w:rPr>
                <w:rFonts w:ascii="Minion Pro" w:hAnsi="Minion Pro" w:cstheme="minorHAnsi"/>
              </w:rPr>
              <w:t>Demonstrable skills in the deliv</w:t>
            </w:r>
            <w:r w:rsidR="008802DB">
              <w:rPr>
                <w:rFonts w:ascii="Minion Pro" w:hAnsi="Minion Pro" w:cstheme="minorHAnsi"/>
              </w:rPr>
              <w:t>ery and maintenance of projects</w:t>
            </w:r>
          </w:p>
        </w:tc>
        <w:tc>
          <w:tcPr>
            <w:tcW w:w="1677" w:type="dxa"/>
          </w:tcPr>
          <w:p w14:paraId="2E7F86F6" w14:textId="77777777" w:rsidR="00164650" w:rsidRPr="008802DB" w:rsidRDefault="00164650" w:rsidP="00164650">
            <w:pPr>
              <w:ind w:left="2043" w:hanging="2043"/>
              <w:rPr>
                <w:rFonts w:ascii="Minion Pro" w:eastAsiaTheme="minorHAnsi" w:hAnsi="Minion Pro" w:cstheme="minorBidi"/>
              </w:rPr>
            </w:pPr>
            <w:r w:rsidRPr="008802DB">
              <w:rPr>
                <w:rFonts w:ascii="Minion Pro" w:eastAsiaTheme="minorHAnsi" w:hAnsi="Minion Pro" w:cstheme="minorBidi"/>
              </w:rPr>
              <w:t>Essential</w:t>
            </w:r>
          </w:p>
        </w:tc>
      </w:tr>
      <w:tr w:rsidR="00164650" w:rsidRPr="008802DB" w14:paraId="533A1157" w14:textId="77777777" w:rsidTr="00A8139E">
        <w:trPr>
          <w:trHeight w:val="515"/>
        </w:trPr>
        <w:tc>
          <w:tcPr>
            <w:tcW w:w="7489" w:type="dxa"/>
          </w:tcPr>
          <w:p w14:paraId="1D034403" w14:textId="3B8CB77D" w:rsidR="00164650" w:rsidRPr="008802DB" w:rsidRDefault="00331E37" w:rsidP="00331E37">
            <w:pPr>
              <w:spacing w:before="100" w:beforeAutospacing="1" w:after="100" w:afterAutospacing="1"/>
              <w:rPr>
                <w:rFonts w:ascii="Minion Pro" w:eastAsiaTheme="minorHAnsi" w:hAnsi="Minion Pro" w:cstheme="minorBidi"/>
              </w:rPr>
            </w:pPr>
            <w:r w:rsidRPr="008802DB">
              <w:rPr>
                <w:rFonts w:ascii="Minion Pro" w:hAnsi="Minion Pro" w:cstheme="minorHAnsi"/>
              </w:rPr>
              <w:t>Knowledge of funding bodies, their funding strategies and application procedures</w:t>
            </w:r>
          </w:p>
        </w:tc>
        <w:tc>
          <w:tcPr>
            <w:tcW w:w="1677" w:type="dxa"/>
          </w:tcPr>
          <w:p w14:paraId="2154F4A5" w14:textId="77777777" w:rsidR="00164650" w:rsidRPr="008802DB" w:rsidRDefault="00164650" w:rsidP="00164650">
            <w:pPr>
              <w:ind w:left="2043" w:hanging="2043"/>
              <w:rPr>
                <w:rFonts w:ascii="Minion Pro" w:eastAsiaTheme="minorHAnsi" w:hAnsi="Minion Pro" w:cstheme="minorBidi"/>
              </w:rPr>
            </w:pPr>
            <w:r w:rsidRPr="008802DB">
              <w:rPr>
                <w:rFonts w:ascii="Minion Pro" w:eastAsiaTheme="minorHAnsi" w:hAnsi="Minion Pro" w:cstheme="minorBidi"/>
              </w:rPr>
              <w:t>Essential</w:t>
            </w:r>
          </w:p>
        </w:tc>
      </w:tr>
      <w:tr w:rsidR="00164650" w:rsidRPr="008802DB" w14:paraId="2FCFDA7D" w14:textId="77777777" w:rsidTr="00A8139E">
        <w:trPr>
          <w:trHeight w:val="515"/>
        </w:trPr>
        <w:tc>
          <w:tcPr>
            <w:tcW w:w="7489" w:type="dxa"/>
          </w:tcPr>
          <w:p w14:paraId="75B827AB" w14:textId="77CF3141" w:rsidR="00164650" w:rsidRPr="008802DB" w:rsidRDefault="00331E37" w:rsidP="008802DB">
            <w:pPr>
              <w:spacing w:before="100" w:beforeAutospacing="1" w:after="100" w:afterAutospacing="1"/>
              <w:rPr>
                <w:rFonts w:ascii="Minion Pro" w:hAnsi="Minion Pro" w:cstheme="minorHAnsi"/>
              </w:rPr>
            </w:pPr>
            <w:r w:rsidRPr="008802DB">
              <w:rPr>
                <w:rFonts w:ascii="Minion Pro" w:hAnsi="Minion Pro" w:cstheme="minorHAnsi"/>
              </w:rPr>
              <w:t>Understanding of the public arts sector including  Arts Council England</w:t>
            </w:r>
          </w:p>
        </w:tc>
        <w:tc>
          <w:tcPr>
            <w:tcW w:w="1677" w:type="dxa"/>
          </w:tcPr>
          <w:p w14:paraId="34D6CEFF" w14:textId="77777777" w:rsidR="00164650" w:rsidRPr="008802DB" w:rsidRDefault="00164650" w:rsidP="00164650">
            <w:pPr>
              <w:rPr>
                <w:rFonts w:ascii="Minion Pro" w:eastAsiaTheme="minorHAnsi" w:hAnsi="Minion Pro" w:cstheme="minorBidi"/>
              </w:rPr>
            </w:pPr>
            <w:r w:rsidRPr="008802DB">
              <w:rPr>
                <w:rFonts w:ascii="Minion Pro" w:eastAsiaTheme="minorHAnsi" w:hAnsi="Minion Pro" w:cstheme="minorBidi"/>
              </w:rPr>
              <w:t>Essential</w:t>
            </w:r>
          </w:p>
        </w:tc>
      </w:tr>
      <w:tr w:rsidR="00164650" w:rsidRPr="008802DB" w14:paraId="5027EB8A" w14:textId="77777777" w:rsidTr="00A8139E">
        <w:trPr>
          <w:trHeight w:val="258"/>
        </w:trPr>
        <w:tc>
          <w:tcPr>
            <w:tcW w:w="7489" w:type="dxa"/>
          </w:tcPr>
          <w:p w14:paraId="53FDBCAF" w14:textId="381C8596" w:rsidR="00164650" w:rsidRPr="008802DB" w:rsidRDefault="00331E37" w:rsidP="00331E37">
            <w:pPr>
              <w:spacing w:before="100" w:beforeAutospacing="1" w:after="100" w:afterAutospacing="1"/>
              <w:rPr>
                <w:rFonts w:ascii="Minion Pro" w:eastAsiaTheme="minorHAnsi" w:hAnsi="Minion Pro" w:cstheme="minorBidi"/>
              </w:rPr>
            </w:pPr>
            <w:r w:rsidRPr="008802DB">
              <w:rPr>
                <w:rFonts w:ascii="Minion Pro" w:eastAsiaTheme="minorHAnsi" w:hAnsi="Minion Pro" w:cstheme="minorBidi"/>
              </w:rPr>
              <w:t>Knowledge of contemporary visual arts</w:t>
            </w:r>
          </w:p>
        </w:tc>
        <w:tc>
          <w:tcPr>
            <w:tcW w:w="1677" w:type="dxa"/>
          </w:tcPr>
          <w:p w14:paraId="483C6628" w14:textId="77777777" w:rsidR="00164650" w:rsidRPr="008802DB" w:rsidRDefault="00164650" w:rsidP="00164650">
            <w:pPr>
              <w:rPr>
                <w:rFonts w:ascii="Minion Pro" w:eastAsiaTheme="minorHAnsi" w:hAnsi="Minion Pro" w:cstheme="minorBidi"/>
              </w:rPr>
            </w:pPr>
            <w:r w:rsidRPr="008802DB">
              <w:rPr>
                <w:rFonts w:ascii="Minion Pro" w:eastAsiaTheme="minorHAnsi" w:hAnsi="Minion Pro" w:cstheme="minorBidi"/>
              </w:rPr>
              <w:t>Essential</w:t>
            </w:r>
          </w:p>
        </w:tc>
      </w:tr>
      <w:tr w:rsidR="00164650" w:rsidRPr="008802DB" w14:paraId="4ACD9172" w14:textId="77777777" w:rsidTr="00A8139E">
        <w:trPr>
          <w:trHeight w:val="258"/>
        </w:trPr>
        <w:tc>
          <w:tcPr>
            <w:tcW w:w="7489" w:type="dxa"/>
          </w:tcPr>
          <w:p w14:paraId="2683F343" w14:textId="1C8F14C5" w:rsidR="00164650" w:rsidRPr="008802DB" w:rsidRDefault="00164650" w:rsidP="00164650">
            <w:pPr>
              <w:rPr>
                <w:rFonts w:ascii="Minion Pro" w:eastAsiaTheme="minorHAnsi" w:hAnsi="Minion Pro" w:cstheme="minorBidi"/>
              </w:rPr>
            </w:pPr>
          </w:p>
        </w:tc>
        <w:tc>
          <w:tcPr>
            <w:tcW w:w="1677" w:type="dxa"/>
          </w:tcPr>
          <w:p w14:paraId="2F181AEC" w14:textId="393D91ED" w:rsidR="00164650" w:rsidRPr="008802DB" w:rsidRDefault="00164650" w:rsidP="00164650">
            <w:pPr>
              <w:rPr>
                <w:rFonts w:ascii="Minion Pro" w:eastAsiaTheme="minorHAnsi" w:hAnsi="Minion Pro" w:cstheme="minorBidi"/>
              </w:rPr>
            </w:pPr>
          </w:p>
        </w:tc>
      </w:tr>
      <w:tr w:rsidR="00164650" w:rsidRPr="008802DB" w14:paraId="7AD8822D" w14:textId="77777777" w:rsidTr="00A8139E">
        <w:trPr>
          <w:trHeight w:val="258"/>
        </w:trPr>
        <w:tc>
          <w:tcPr>
            <w:tcW w:w="7489" w:type="dxa"/>
          </w:tcPr>
          <w:p w14:paraId="4B51A7B7" w14:textId="0FC60167" w:rsidR="00164650" w:rsidRPr="008802DB" w:rsidRDefault="00331E37" w:rsidP="00164650">
            <w:pPr>
              <w:rPr>
                <w:rFonts w:ascii="Minion Pro" w:eastAsiaTheme="minorHAnsi" w:hAnsi="Minion Pro" w:cstheme="minorBidi"/>
              </w:rPr>
            </w:pPr>
            <w:r w:rsidRPr="008802DB">
              <w:rPr>
                <w:rFonts w:ascii="Minion Pro" w:eastAsiaTheme="minorHAnsi" w:hAnsi="Minion Pro" w:cstheme="minorBidi"/>
                <w:b/>
                <w:bCs/>
              </w:rPr>
              <w:t>Skills and Attributes</w:t>
            </w:r>
          </w:p>
        </w:tc>
        <w:tc>
          <w:tcPr>
            <w:tcW w:w="1677" w:type="dxa"/>
          </w:tcPr>
          <w:p w14:paraId="169C0780" w14:textId="51946FB6" w:rsidR="00164650" w:rsidRPr="008802DB" w:rsidRDefault="00164650" w:rsidP="00164650">
            <w:pPr>
              <w:rPr>
                <w:rFonts w:ascii="Minion Pro" w:eastAsiaTheme="minorHAnsi" w:hAnsi="Minion Pro" w:cstheme="minorBidi"/>
              </w:rPr>
            </w:pPr>
          </w:p>
        </w:tc>
      </w:tr>
      <w:tr w:rsidR="00331E37" w:rsidRPr="008802DB" w14:paraId="00F835BE" w14:textId="77777777" w:rsidTr="00A8139E">
        <w:trPr>
          <w:trHeight w:val="515"/>
        </w:trPr>
        <w:tc>
          <w:tcPr>
            <w:tcW w:w="7489" w:type="dxa"/>
          </w:tcPr>
          <w:p w14:paraId="5F06FFE4" w14:textId="4CCEE4B9"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 xml:space="preserve">Excellent IT skills and ability to troubleshoot computer and communications equipment </w:t>
            </w:r>
          </w:p>
        </w:tc>
        <w:tc>
          <w:tcPr>
            <w:tcW w:w="1677" w:type="dxa"/>
          </w:tcPr>
          <w:p w14:paraId="2A93BE4C" w14:textId="38297A9A"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Essential</w:t>
            </w:r>
          </w:p>
        </w:tc>
      </w:tr>
      <w:tr w:rsidR="00331E37" w:rsidRPr="008802DB" w14:paraId="6FF41B34" w14:textId="77777777" w:rsidTr="00A8139E">
        <w:trPr>
          <w:trHeight w:val="258"/>
        </w:trPr>
        <w:tc>
          <w:tcPr>
            <w:tcW w:w="7489" w:type="dxa"/>
          </w:tcPr>
          <w:p w14:paraId="4D325C1E" w14:textId="2A514747"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Excellent written and verbal communication skills</w:t>
            </w:r>
          </w:p>
        </w:tc>
        <w:tc>
          <w:tcPr>
            <w:tcW w:w="1677" w:type="dxa"/>
          </w:tcPr>
          <w:p w14:paraId="2004B72E" w14:textId="0B2846C3"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Essential</w:t>
            </w:r>
          </w:p>
        </w:tc>
      </w:tr>
      <w:tr w:rsidR="00331E37" w:rsidRPr="008802DB" w14:paraId="2667811C" w14:textId="77777777" w:rsidTr="00A8139E">
        <w:trPr>
          <w:trHeight w:val="258"/>
        </w:trPr>
        <w:tc>
          <w:tcPr>
            <w:tcW w:w="7489" w:type="dxa"/>
          </w:tcPr>
          <w:p w14:paraId="02C47C47" w14:textId="62A1827F" w:rsidR="00331E37" w:rsidRPr="008802DB" w:rsidRDefault="00331E37" w:rsidP="008802DB">
            <w:pPr>
              <w:spacing w:before="100" w:beforeAutospacing="1" w:after="100" w:afterAutospacing="1"/>
              <w:rPr>
                <w:rFonts w:ascii="Minion Pro" w:eastAsiaTheme="minorHAnsi" w:hAnsi="Minion Pro" w:cstheme="minorBidi"/>
                <w:b/>
                <w:bCs/>
              </w:rPr>
            </w:pPr>
            <w:r w:rsidRPr="008802DB">
              <w:rPr>
                <w:rFonts w:ascii="Minion Pro" w:hAnsi="Minion Pro" w:cstheme="minorHAnsi"/>
              </w:rPr>
              <w:t>Ability to be pre-emptive and responsive</w:t>
            </w:r>
          </w:p>
        </w:tc>
        <w:tc>
          <w:tcPr>
            <w:tcW w:w="1677" w:type="dxa"/>
          </w:tcPr>
          <w:p w14:paraId="46E04FF0" w14:textId="6C12D6CD"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Essential</w:t>
            </w:r>
          </w:p>
        </w:tc>
      </w:tr>
      <w:tr w:rsidR="00331E37" w:rsidRPr="008802DB" w14:paraId="58EE0C56" w14:textId="77777777" w:rsidTr="00A8139E">
        <w:trPr>
          <w:trHeight w:val="258"/>
        </w:trPr>
        <w:tc>
          <w:tcPr>
            <w:tcW w:w="7489" w:type="dxa"/>
          </w:tcPr>
          <w:p w14:paraId="6BD0CE42" w14:textId="29C761B2" w:rsidR="00331E37" w:rsidRPr="008802DB" w:rsidRDefault="00331E37" w:rsidP="00F11F56">
            <w:pPr>
              <w:rPr>
                <w:rFonts w:ascii="Minion Pro" w:eastAsiaTheme="minorHAnsi" w:hAnsi="Minion Pro" w:cstheme="minorBidi"/>
              </w:rPr>
            </w:pPr>
            <w:r w:rsidRPr="008802DB">
              <w:rPr>
                <w:rFonts w:ascii="Minion Pro" w:eastAsiaTheme="minorHAnsi" w:hAnsi="Minion Pro" w:cstheme="minorBidi"/>
              </w:rPr>
              <w:t>Excellent organisational and time management skills</w:t>
            </w:r>
          </w:p>
        </w:tc>
        <w:tc>
          <w:tcPr>
            <w:tcW w:w="1677" w:type="dxa"/>
          </w:tcPr>
          <w:p w14:paraId="4485B7EE" w14:textId="60FBC0CE"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Essential</w:t>
            </w:r>
          </w:p>
        </w:tc>
      </w:tr>
      <w:tr w:rsidR="00331E37" w:rsidRPr="008802DB" w14:paraId="489CE363" w14:textId="77777777" w:rsidTr="00A8139E">
        <w:trPr>
          <w:trHeight w:val="258"/>
        </w:trPr>
        <w:tc>
          <w:tcPr>
            <w:tcW w:w="7489" w:type="dxa"/>
          </w:tcPr>
          <w:p w14:paraId="3F5C2824" w14:textId="35208231"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Excellent knowledge of Word, Excel, Photoshop</w:t>
            </w:r>
          </w:p>
        </w:tc>
        <w:tc>
          <w:tcPr>
            <w:tcW w:w="1677" w:type="dxa"/>
          </w:tcPr>
          <w:p w14:paraId="4D7CD24E" w14:textId="3B2F6619"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Essential</w:t>
            </w:r>
          </w:p>
        </w:tc>
      </w:tr>
      <w:tr w:rsidR="00331E37" w:rsidRPr="008802DB" w14:paraId="619B21A4" w14:textId="77777777" w:rsidTr="00A8139E">
        <w:trPr>
          <w:trHeight w:val="242"/>
        </w:trPr>
        <w:tc>
          <w:tcPr>
            <w:tcW w:w="7489" w:type="dxa"/>
          </w:tcPr>
          <w:p w14:paraId="45CC19C4" w14:textId="246C8DD2"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Excellent interpersonal skills</w:t>
            </w:r>
          </w:p>
        </w:tc>
        <w:tc>
          <w:tcPr>
            <w:tcW w:w="1677" w:type="dxa"/>
          </w:tcPr>
          <w:p w14:paraId="42055503" w14:textId="738988BA"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Essential</w:t>
            </w:r>
          </w:p>
        </w:tc>
      </w:tr>
      <w:tr w:rsidR="00331E37" w:rsidRPr="008802DB" w14:paraId="605DAFFE" w14:textId="77777777" w:rsidTr="00A8139E">
        <w:trPr>
          <w:trHeight w:val="258"/>
        </w:trPr>
        <w:tc>
          <w:tcPr>
            <w:tcW w:w="7489" w:type="dxa"/>
          </w:tcPr>
          <w:p w14:paraId="17666A58" w14:textId="779F9E00" w:rsidR="00331E37" w:rsidRPr="008802DB" w:rsidRDefault="00331E37" w:rsidP="00331E37">
            <w:pPr>
              <w:rPr>
                <w:rFonts w:ascii="Minion Pro" w:eastAsiaTheme="minorHAnsi" w:hAnsi="Minion Pro" w:cstheme="minorBidi"/>
              </w:rPr>
            </w:pPr>
            <w:r w:rsidRPr="008802DB">
              <w:rPr>
                <w:rFonts w:ascii="Minion Pro" w:eastAsiaTheme="minorHAnsi" w:hAnsi="Minion Pro" w:cstheme="minorBidi"/>
              </w:rPr>
              <w:t>A commitment to equal opportunities</w:t>
            </w:r>
          </w:p>
        </w:tc>
        <w:tc>
          <w:tcPr>
            <w:tcW w:w="1677" w:type="dxa"/>
          </w:tcPr>
          <w:p w14:paraId="4F0A7CAC" w14:textId="5B3D7492"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Essential</w:t>
            </w:r>
          </w:p>
        </w:tc>
      </w:tr>
      <w:tr w:rsidR="00331E37" w:rsidRPr="008802DB" w14:paraId="74A6CB27" w14:textId="77777777" w:rsidTr="00A8139E">
        <w:trPr>
          <w:trHeight w:val="258"/>
        </w:trPr>
        <w:tc>
          <w:tcPr>
            <w:tcW w:w="7489" w:type="dxa"/>
          </w:tcPr>
          <w:p w14:paraId="0535977E" w14:textId="286C7AA6" w:rsidR="00331E37" w:rsidRPr="0024605C" w:rsidRDefault="00331E37" w:rsidP="0024605C">
            <w:pPr>
              <w:spacing w:before="100" w:beforeAutospacing="1" w:after="100" w:afterAutospacing="1"/>
              <w:rPr>
                <w:rFonts w:ascii="Minion Pro" w:hAnsi="Minion Pro" w:cstheme="minorHAnsi"/>
              </w:rPr>
            </w:pPr>
            <w:r w:rsidRPr="008802DB">
              <w:rPr>
                <w:rFonts w:ascii="Minion Pro" w:hAnsi="Minion Pro" w:cstheme="minorHAnsi"/>
              </w:rPr>
              <w:t>Demonstrable financial management skills</w:t>
            </w:r>
          </w:p>
        </w:tc>
        <w:tc>
          <w:tcPr>
            <w:tcW w:w="1677" w:type="dxa"/>
          </w:tcPr>
          <w:p w14:paraId="740165AE" w14:textId="417D6A66" w:rsidR="00331E37" w:rsidRPr="008802DB" w:rsidRDefault="00331E37" w:rsidP="00164650">
            <w:pPr>
              <w:rPr>
                <w:rFonts w:ascii="Minion Pro" w:eastAsiaTheme="minorHAnsi" w:hAnsi="Minion Pro" w:cstheme="minorBidi"/>
              </w:rPr>
            </w:pPr>
            <w:r w:rsidRPr="008802DB">
              <w:rPr>
                <w:rFonts w:ascii="Minion Pro" w:eastAsiaTheme="minorHAnsi" w:hAnsi="Minion Pro" w:cstheme="minorBidi"/>
              </w:rPr>
              <w:t>Essential</w:t>
            </w:r>
          </w:p>
        </w:tc>
      </w:tr>
    </w:tbl>
    <w:p w14:paraId="66E1C8DA" w14:textId="77777777" w:rsidR="00164650" w:rsidRPr="008802DB" w:rsidRDefault="00164650" w:rsidP="00150844">
      <w:pPr>
        <w:pStyle w:val="NormalWeb"/>
        <w:rPr>
          <w:rFonts w:ascii="Minion Pro" w:hAnsi="Minion Pro" w:cstheme="minorHAnsi"/>
          <w:b/>
        </w:rPr>
      </w:pPr>
    </w:p>
    <w:p w14:paraId="57BB9387" w14:textId="11A4AE68" w:rsidR="00150844" w:rsidRDefault="00150844" w:rsidP="00150844">
      <w:pPr>
        <w:spacing w:before="100" w:beforeAutospacing="1" w:after="100" w:afterAutospacing="1"/>
        <w:rPr>
          <w:rFonts w:ascii="Minion Pro" w:hAnsi="Minion Pro" w:cstheme="minorHAnsi"/>
        </w:rPr>
      </w:pPr>
      <w:r w:rsidRPr="008802DB">
        <w:rPr>
          <w:rFonts w:ascii="Minion Pro" w:hAnsi="Minion Pro" w:cstheme="minorHAnsi"/>
        </w:rPr>
        <w:t xml:space="preserve">Please apply with CV and covering </w:t>
      </w:r>
      <w:r w:rsidRPr="0024605C">
        <w:rPr>
          <w:rFonts w:ascii="Minion Pro" w:hAnsi="Minion Pro" w:cstheme="minorHAnsi"/>
        </w:rPr>
        <w:t xml:space="preserve">letter </w:t>
      </w:r>
      <w:r w:rsidR="0024605C">
        <w:rPr>
          <w:rFonts w:ascii="Minion Pro" w:hAnsi="Minion Pro" w:cstheme="minorHAnsi"/>
        </w:rPr>
        <w:t xml:space="preserve">to </w:t>
      </w:r>
      <w:r w:rsidR="008802DB" w:rsidRPr="0024605C">
        <w:rPr>
          <w:rFonts w:ascii="Minion Pro" w:hAnsi="Minion Pro" w:cstheme="minorHAnsi"/>
        </w:rPr>
        <w:t xml:space="preserve">Mary Doyle </w:t>
      </w:r>
      <w:hyperlink r:id="rId10" w:history="1">
        <w:r w:rsidR="0024605C" w:rsidRPr="001208D5">
          <w:rPr>
            <w:rStyle w:val="Hyperlink"/>
            <w:rFonts w:ascii="Minion Pro" w:hAnsi="Minion Pro" w:cstheme="minorHAnsi"/>
          </w:rPr>
          <w:t>mary@drawingroom.org.uk</w:t>
        </w:r>
      </w:hyperlink>
      <w:r w:rsidRPr="008802DB">
        <w:rPr>
          <w:rFonts w:ascii="Minion Pro" w:hAnsi="Minion Pro" w:cstheme="minorHAnsi"/>
        </w:rPr>
        <w:t xml:space="preserve"> </w:t>
      </w:r>
    </w:p>
    <w:p w14:paraId="79F6A484" w14:textId="7C6B8FEB" w:rsidR="0024605C" w:rsidRPr="008802DB" w:rsidRDefault="0024605C" w:rsidP="00150844">
      <w:pPr>
        <w:spacing w:before="100" w:beforeAutospacing="1" w:after="100" w:afterAutospacing="1"/>
        <w:rPr>
          <w:rFonts w:ascii="Minion Pro" w:hAnsi="Minion Pro" w:cstheme="minorHAnsi"/>
        </w:rPr>
      </w:pPr>
      <w:r>
        <w:rPr>
          <w:rFonts w:ascii="Minion Pro" w:hAnsi="Minion Pro" w:cstheme="minorHAnsi"/>
        </w:rPr>
        <w:t xml:space="preserve">Application Deadline: </w:t>
      </w:r>
      <w:r>
        <w:rPr>
          <w:rFonts w:ascii="Minion Pro" w:hAnsi="Minion Pro" w:cstheme="minorHAnsi"/>
          <w:b/>
        </w:rPr>
        <w:t xml:space="preserve">Midnight on Sunday 1 December </w:t>
      </w:r>
      <w:r w:rsidRPr="0024605C">
        <w:rPr>
          <w:rFonts w:ascii="Minion Pro" w:hAnsi="Minion Pro" w:cstheme="minorHAnsi"/>
          <w:b/>
        </w:rPr>
        <w:t>2019</w:t>
      </w:r>
    </w:p>
    <w:p w14:paraId="5217816D" w14:textId="7F544AA4" w:rsidR="00150844" w:rsidRPr="008802DB" w:rsidRDefault="00150844" w:rsidP="00150844">
      <w:pPr>
        <w:spacing w:before="100" w:beforeAutospacing="1" w:after="100" w:afterAutospacing="1"/>
        <w:rPr>
          <w:rFonts w:ascii="Minion Pro" w:hAnsi="Minion Pro" w:cstheme="minorHAnsi"/>
        </w:rPr>
      </w:pPr>
      <w:r w:rsidRPr="008802DB">
        <w:rPr>
          <w:rFonts w:ascii="Minion Pro" w:hAnsi="Minion Pro" w:cstheme="minorHAnsi"/>
        </w:rPr>
        <w:t xml:space="preserve">Interviews will take place at Drawing Room on </w:t>
      </w:r>
      <w:r w:rsidR="0024605C">
        <w:rPr>
          <w:rFonts w:ascii="Minion Pro" w:hAnsi="Minion Pro" w:cstheme="minorHAnsi"/>
          <w:b/>
        </w:rPr>
        <w:t xml:space="preserve">Friday 6 </w:t>
      </w:r>
      <w:r w:rsidR="008802DB" w:rsidRPr="0024605C">
        <w:rPr>
          <w:rFonts w:ascii="Minion Pro" w:hAnsi="Minion Pro" w:cstheme="minorHAnsi"/>
          <w:b/>
        </w:rPr>
        <w:t>December</w:t>
      </w:r>
      <w:r w:rsidR="0024605C">
        <w:rPr>
          <w:rFonts w:ascii="Minion Pro" w:hAnsi="Minion Pro" w:cstheme="minorHAnsi"/>
          <w:b/>
        </w:rPr>
        <w:t>.</w:t>
      </w:r>
    </w:p>
    <w:p w14:paraId="6ACD1533" w14:textId="15BA8E88" w:rsidR="00150844" w:rsidRPr="008802DB" w:rsidRDefault="00150844" w:rsidP="00150844">
      <w:pPr>
        <w:spacing w:before="100" w:beforeAutospacing="1" w:after="100" w:afterAutospacing="1"/>
        <w:rPr>
          <w:rFonts w:ascii="Minion Pro" w:hAnsi="Minion Pro" w:cstheme="minorHAnsi"/>
        </w:rPr>
      </w:pPr>
      <w:r w:rsidRPr="008802DB">
        <w:rPr>
          <w:rFonts w:ascii="Minion Pro" w:hAnsi="Minion Pro" w:cstheme="minorHAnsi"/>
        </w:rPr>
        <w:t xml:space="preserve">Due to the anticipated volume of applicants please be advised that your application has been unsuccessful if you have not received a response </w:t>
      </w:r>
      <w:r w:rsidRPr="0024605C">
        <w:rPr>
          <w:rFonts w:ascii="Minion Pro" w:hAnsi="Minion Pro" w:cstheme="minorHAnsi"/>
        </w:rPr>
        <w:t xml:space="preserve">by </w:t>
      </w:r>
      <w:r w:rsidR="0024605C">
        <w:rPr>
          <w:rFonts w:ascii="Minion Pro" w:hAnsi="Minion Pro" w:cstheme="minorHAnsi"/>
        </w:rPr>
        <w:t>6 December 2019.</w:t>
      </w:r>
    </w:p>
    <w:p w14:paraId="58B3473A" w14:textId="77777777" w:rsidR="00150844" w:rsidRPr="008802DB" w:rsidRDefault="00150844" w:rsidP="00150844">
      <w:pPr>
        <w:rPr>
          <w:rFonts w:ascii="Minion Pro" w:hAnsi="Minion Pro" w:cstheme="minorHAnsi"/>
        </w:rPr>
      </w:pPr>
    </w:p>
    <w:p w14:paraId="2A118178" w14:textId="77777777" w:rsidR="008E2257" w:rsidRPr="008802DB" w:rsidRDefault="008E2257" w:rsidP="008E2257">
      <w:pPr>
        <w:pStyle w:val="NoSpacing"/>
        <w:ind w:left="720"/>
        <w:rPr>
          <w:rFonts w:ascii="Minion Pro" w:hAnsi="Minion Pro" w:cstheme="minorHAnsi"/>
          <w:sz w:val="24"/>
          <w:szCs w:val="24"/>
        </w:rPr>
      </w:pPr>
    </w:p>
    <w:sectPr w:rsidR="008E2257" w:rsidRPr="008802DB" w:rsidSect="00D01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717"/>
    <w:multiLevelType w:val="multilevel"/>
    <w:tmpl w:val="CC10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F6FDF"/>
    <w:multiLevelType w:val="hybridMultilevel"/>
    <w:tmpl w:val="135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3AD4"/>
    <w:multiLevelType w:val="hybridMultilevel"/>
    <w:tmpl w:val="386C1834"/>
    <w:lvl w:ilvl="0" w:tplc="4F281EF6">
      <w:start w:val="17"/>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9E5991"/>
    <w:multiLevelType w:val="hybridMultilevel"/>
    <w:tmpl w:val="2C146864"/>
    <w:lvl w:ilvl="0" w:tplc="6E08AF9A">
      <w:numFmt w:val="bullet"/>
      <w:lvlText w:val="-"/>
      <w:lvlJc w:val="left"/>
      <w:pPr>
        <w:ind w:left="720" w:hanging="360"/>
      </w:pPr>
      <w:rPr>
        <w:rFonts w:ascii="Minion Pro" w:eastAsiaTheme="minorHAnsi" w:hAnsi="Mini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73580"/>
    <w:multiLevelType w:val="multilevel"/>
    <w:tmpl w:val="5CAE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C6A90"/>
    <w:multiLevelType w:val="hybridMultilevel"/>
    <w:tmpl w:val="B256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07CBF"/>
    <w:multiLevelType w:val="hybridMultilevel"/>
    <w:tmpl w:val="104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D3D61"/>
    <w:multiLevelType w:val="multilevel"/>
    <w:tmpl w:val="F074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C0D32"/>
    <w:multiLevelType w:val="hybridMultilevel"/>
    <w:tmpl w:val="ACE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E085A"/>
    <w:multiLevelType w:val="hybridMultilevel"/>
    <w:tmpl w:val="0BA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51C0A"/>
    <w:multiLevelType w:val="multilevel"/>
    <w:tmpl w:val="AECA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509BE"/>
    <w:multiLevelType w:val="hybridMultilevel"/>
    <w:tmpl w:val="DFB0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12603"/>
    <w:multiLevelType w:val="multilevel"/>
    <w:tmpl w:val="D15E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BF2C5B"/>
    <w:multiLevelType w:val="multilevel"/>
    <w:tmpl w:val="D55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C5CA9"/>
    <w:multiLevelType w:val="hybridMultilevel"/>
    <w:tmpl w:val="3900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45C79"/>
    <w:multiLevelType w:val="hybridMultilevel"/>
    <w:tmpl w:val="C2D6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16B63"/>
    <w:multiLevelType w:val="hybridMultilevel"/>
    <w:tmpl w:val="E21CFC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98E31B4"/>
    <w:multiLevelType w:val="multilevel"/>
    <w:tmpl w:val="2A14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D33C2"/>
    <w:multiLevelType w:val="hybridMultilevel"/>
    <w:tmpl w:val="15CA33EC"/>
    <w:lvl w:ilvl="0" w:tplc="4F281EF6">
      <w:start w:val="17"/>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C10D3"/>
    <w:multiLevelType w:val="hybridMultilevel"/>
    <w:tmpl w:val="462A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C2255"/>
    <w:multiLevelType w:val="hybridMultilevel"/>
    <w:tmpl w:val="AEBE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C4665"/>
    <w:multiLevelType w:val="hybridMultilevel"/>
    <w:tmpl w:val="E034A512"/>
    <w:lvl w:ilvl="0" w:tplc="08090001">
      <w:start w:val="1"/>
      <w:numFmt w:val="bullet"/>
      <w:lvlText w:val=""/>
      <w:lvlJc w:val="left"/>
      <w:pPr>
        <w:ind w:left="720" w:hanging="360"/>
      </w:pPr>
      <w:rPr>
        <w:rFonts w:ascii="Symbol" w:hAnsi="Symbol" w:hint="default"/>
      </w:rPr>
    </w:lvl>
    <w:lvl w:ilvl="1" w:tplc="2C6A6566">
      <w:numFmt w:val="bullet"/>
      <w:lvlText w:val="-"/>
      <w:lvlJc w:val="left"/>
      <w:pPr>
        <w:ind w:left="1080" w:firstLine="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E303B"/>
    <w:multiLevelType w:val="hybridMultilevel"/>
    <w:tmpl w:val="EC2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E5627"/>
    <w:multiLevelType w:val="hybridMultilevel"/>
    <w:tmpl w:val="D714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C48F4"/>
    <w:multiLevelType w:val="multilevel"/>
    <w:tmpl w:val="E47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6E5ED2"/>
    <w:multiLevelType w:val="hybridMultilevel"/>
    <w:tmpl w:val="26CA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25C24"/>
    <w:multiLevelType w:val="hybridMultilevel"/>
    <w:tmpl w:val="16D2CC12"/>
    <w:lvl w:ilvl="0" w:tplc="4F281EF6">
      <w:start w:val="17"/>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7456D"/>
    <w:multiLevelType w:val="hybridMultilevel"/>
    <w:tmpl w:val="3BF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C0546"/>
    <w:multiLevelType w:val="hybridMultilevel"/>
    <w:tmpl w:val="F2E2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651C3"/>
    <w:multiLevelType w:val="hybridMultilevel"/>
    <w:tmpl w:val="C28A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24"/>
  </w:num>
  <w:num w:numId="5">
    <w:abstractNumId w:val="7"/>
  </w:num>
  <w:num w:numId="6">
    <w:abstractNumId w:val="0"/>
  </w:num>
  <w:num w:numId="7">
    <w:abstractNumId w:val="15"/>
  </w:num>
  <w:num w:numId="8">
    <w:abstractNumId w:val="4"/>
  </w:num>
  <w:num w:numId="9">
    <w:abstractNumId w:val="12"/>
  </w:num>
  <w:num w:numId="10">
    <w:abstractNumId w:val="29"/>
  </w:num>
  <w:num w:numId="11">
    <w:abstractNumId w:val="18"/>
  </w:num>
  <w:num w:numId="12">
    <w:abstractNumId w:val="2"/>
  </w:num>
  <w:num w:numId="13">
    <w:abstractNumId w:val="26"/>
  </w:num>
  <w:num w:numId="14">
    <w:abstractNumId w:val="25"/>
  </w:num>
  <w:num w:numId="15">
    <w:abstractNumId w:val="27"/>
  </w:num>
  <w:num w:numId="16">
    <w:abstractNumId w:val="22"/>
  </w:num>
  <w:num w:numId="17">
    <w:abstractNumId w:val="11"/>
  </w:num>
  <w:num w:numId="18">
    <w:abstractNumId w:val="5"/>
  </w:num>
  <w:num w:numId="19">
    <w:abstractNumId w:val="14"/>
  </w:num>
  <w:num w:numId="20">
    <w:abstractNumId w:val="28"/>
  </w:num>
  <w:num w:numId="21">
    <w:abstractNumId w:val="8"/>
  </w:num>
  <w:num w:numId="22">
    <w:abstractNumId w:val="9"/>
  </w:num>
  <w:num w:numId="23">
    <w:abstractNumId w:val="21"/>
  </w:num>
  <w:num w:numId="24">
    <w:abstractNumId w:val="6"/>
  </w:num>
  <w:num w:numId="25">
    <w:abstractNumId w:val="20"/>
  </w:num>
  <w:num w:numId="26">
    <w:abstractNumId w:val="23"/>
  </w:num>
  <w:num w:numId="27">
    <w:abstractNumId w:val="16"/>
  </w:num>
  <w:num w:numId="28">
    <w:abstractNumId w:val="1"/>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89"/>
    <w:rsid w:val="00026E33"/>
    <w:rsid w:val="00067BF6"/>
    <w:rsid w:val="000D41E4"/>
    <w:rsid w:val="00133BBB"/>
    <w:rsid w:val="001356F3"/>
    <w:rsid w:val="00141263"/>
    <w:rsid w:val="00141E08"/>
    <w:rsid w:val="00150844"/>
    <w:rsid w:val="00164650"/>
    <w:rsid w:val="00172974"/>
    <w:rsid w:val="00191418"/>
    <w:rsid w:val="001D1DBB"/>
    <w:rsid w:val="001E16CE"/>
    <w:rsid w:val="002016D1"/>
    <w:rsid w:val="00204048"/>
    <w:rsid w:val="002217BF"/>
    <w:rsid w:val="00240300"/>
    <w:rsid w:val="002422E2"/>
    <w:rsid w:val="00244737"/>
    <w:rsid w:val="0024605C"/>
    <w:rsid w:val="00297C55"/>
    <w:rsid w:val="002C5A0C"/>
    <w:rsid w:val="002D6097"/>
    <w:rsid w:val="002E56AC"/>
    <w:rsid w:val="0031775C"/>
    <w:rsid w:val="00331E37"/>
    <w:rsid w:val="00385271"/>
    <w:rsid w:val="003D0BB3"/>
    <w:rsid w:val="003E4F1D"/>
    <w:rsid w:val="003F1E1C"/>
    <w:rsid w:val="00400C2C"/>
    <w:rsid w:val="00402993"/>
    <w:rsid w:val="004034F8"/>
    <w:rsid w:val="0042109B"/>
    <w:rsid w:val="00422DA0"/>
    <w:rsid w:val="00431A7C"/>
    <w:rsid w:val="004D327C"/>
    <w:rsid w:val="005339AE"/>
    <w:rsid w:val="0056445B"/>
    <w:rsid w:val="00571507"/>
    <w:rsid w:val="00592AA6"/>
    <w:rsid w:val="005B1DF5"/>
    <w:rsid w:val="005B6153"/>
    <w:rsid w:val="005B73F3"/>
    <w:rsid w:val="005E3118"/>
    <w:rsid w:val="005E6575"/>
    <w:rsid w:val="00684C6D"/>
    <w:rsid w:val="0069223D"/>
    <w:rsid w:val="00697374"/>
    <w:rsid w:val="006C74EC"/>
    <w:rsid w:val="006C78ED"/>
    <w:rsid w:val="006F2D12"/>
    <w:rsid w:val="006F40B8"/>
    <w:rsid w:val="007740F4"/>
    <w:rsid w:val="007763D0"/>
    <w:rsid w:val="0078632E"/>
    <w:rsid w:val="007914C2"/>
    <w:rsid w:val="00814E5E"/>
    <w:rsid w:val="008412F4"/>
    <w:rsid w:val="00841522"/>
    <w:rsid w:val="00863E6F"/>
    <w:rsid w:val="0086790D"/>
    <w:rsid w:val="008802DB"/>
    <w:rsid w:val="008C725B"/>
    <w:rsid w:val="008E2257"/>
    <w:rsid w:val="00921F45"/>
    <w:rsid w:val="00933777"/>
    <w:rsid w:val="00934865"/>
    <w:rsid w:val="00937425"/>
    <w:rsid w:val="0094195D"/>
    <w:rsid w:val="0094340B"/>
    <w:rsid w:val="00961EA5"/>
    <w:rsid w:val="00962CFF"/>
    <w:rsid w:val="0098560E"/>
    <w:rsid w:val="009C448D"/>
    <w:rsid w:val="009E3A69"/>
    <w:rsid w:val="009E7E94"/>
    <w:rsid w:val="00A263A1"/>
    <w:rsid w:val="00A3576D"/>
    <w:rsid w:val="00A36916"/>
    <w:rsid w:val="00A4726C"/>
    <w:rsid w:val="00A91795"/>
    <w:rsid w:val="00A94A38"/>
    <w:rsid w:val="00AA1D89"/>
    <w:rsid w:val="00AE1132"/>
    <w:rsid w:val="00AE6CD9"/>
    <w:rsid w:val="00B76586"/>
    <w:rsid w:val="00B81C8F"/>
    <w:rsid w:val="00B96AD8"/>
    <w:rsid w:val="00BE616F"/>
    <w:rsid w:val="00C12939"/>
    <w:rsid w:val="00C95AC0"/>
    <w:rsid w:val="00D014C9"/>
    <w:rsid w:val="00D34898"/>
    <w:rsid w:val="00E13C1F"/>
    <w:rsid w:val="00E42DFC"/>
    <w:rsid w:val="00E522C0"/>
    <w:rsid w:val="00E77740"/>
    <w:rsid w:val="00E916C0"/>
    <w:rsid w:val="00EA0FD8"/>
    <w:rsid w:val="00EC41D0"/>
    <w:rsid w:val="00EF38A0"/>
    <w:rsid w:val="00F11F56"/>
    <w:rsid w:val="00F410DF"/>
    <w:rsid w:val="00F81BD8"/>
    <w:rsid w:val="00F95930"/>
    <w:rsid w:val="00FA1D74"/>
    <w:rsid w:val="3623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94E5"/>
  <w15:docId w15:val="{06C4B8D0-395F-43CF-A6B4-86CDD1D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ion Pro" w:eastAsiaTheme="minorHAnsi" w:hAnsi="Minion Pro"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D89"/>
    <w:pPr>
      <w:spacing w:before="100" w:beforeAutospacing="1" w:after="100" w:afterAutospacing="1"/>
    </w:pPr>
    <w:rPr>
      <w:lang w:eastAsia="en-GB"/>
    </w:rPr>
  </w:style>
  <w:style w:type="character" w:styleId="Strong">
    <w:name w:val="Strong"/>
    <w:uiPriority w:val="22"/>
    <w:qFormat/>
    <w:rsid w:val="00AA1D89"/>
    <w:rPr>
      <w:b/>
      <w:bCs/>
    </w:rPr>
  </w:style>
  <w:style w:type="paragraph" w:styleId="ListParagraph">
    <w:name w:val="List Paragraph"/>
    <w:basedOn w:val="Normal"/>
    <w:uiPriority w:val="34"/>
    <w:qFormat/>
    <w:rsid w:val="00962CFF"/>
    <w:pPr>
      <w:ind w:left="720"/>
      <w:contextualSpacing/>
    </w:pPr>
  </w:style>
  <w:style w:type="paragraph" w:styleId="BalloonText">
    <w:name w:val="Balloon Text"/>
    <w:basedOn w:val="Normal"/>
    <w:link w:val="BalloonTextChar"/>
    <w:uiPriority w:val="99"/>
    <w:semiHidden/>
    <w:unhideWhenUsed/>
    <w:rsid w:val="00571507"/>
    <w:rPr>
      <w:rFonts w:ascii="Tahoma" w:hAnsi="Tahoma" w:cs="Tahoma"/>
      <w:sz w:val="16"/>
      <w:szCs w:val="16"/>
    </w:rPr>
  </w:style>
  <w:style w:type="character" w:customStyle="1" w:styleId="BalloonTextChar">
    <w:name w:val="Balloon Text Char"/>
    <w:basedOn w:val="DefaultParagraphFont"/>
    <w:link w:val="BalloonText"/>
    <w:uiPriority w:val="99"/>
    <w:semiHidden/>
    <w:rsid w:val="00571507"/>
    <w:rPr>
      <w:rFonts w:ascii="Tahoma" w:eastAsia="Times New Roman" w:hAnsi="Tahoma" w:cs="Tahoma"/>
      <w:sz w:val="16"/>
      <w:szCs w:val="16"/>
    </w:rPr>
  </w:style>
  <w:style w:type="paragraph" w:styleId="PlainText">
    <w:name w:val="Plain Text"/>
    <w:basedOn w:val="Normal"/>
    <w:link w:val="PlainTextChar"/>
    <w:uiPriority w:val="99"/>
    <w:unhideWhenUsed/>
    <w:rsid w:val="006F40B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F40B8"/>
    <w:rPr>
      <w:rFonts w:ascii="Calibri" w:hAnsi="Calibri"/>
      <w:szCs w:val="21"/>
    </w:rPr>
  </w:style>
  <w:style w:type="character" w:styleId="Hyperlink">
    <w:name w:val="Hyperlink"/>
    <w:basedOn w:val="DefaultParagraphFont"/>
    <w:uiPriority w:val="99"/>
    <w:unhideWhenUsed/>
    <w:rsid w:val="006F40B8"/>
    <w:rPr>
      <w:color w:val="0000FF" w:themeColor="hyperlink"/>
      <w:u w:val="single"/>
    </w:rPr>
  </w:style>
  <w:style w:type="paragraph" w:styleId="NoSpacing">
    <w:name w:val="No Spacing"/>
    <w:uiPriority w:val="1"/>
    <w:qFormat/>
    <w:rsid w:val="006F40B8"/>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191418"/>
    <w:rPr>
      <w:sz w:val="16"/>
      <w:szCs w:val="16"/>
    </w:rPr>
  </w:style>
  <w:style w:type="paragraph" w:styleId="CommentText">
    <w:name w:val="annotation text"/>
    <w:basedOn w:val="Normal"/>
    <w:link w:val="CommentTextChar"/>
    <w:uiPriority w:val="99"/>
    <w:semiHidden/>
    <w:unhideWhenUsed/>
    <w:rsid w:val="00191418"/>
    <w:rPr>
      <w:sz w:val="20"/>
      <w:szCs w:val="20"/>
    </w:rPr>
  </w:style>
  <w:style w:type="character" w:customStyle="1" w:styleId="CommentTextChar">
    <w:name w:val="Comment Text Char"/>
    <w:basedOn w:val="DefaultParagraphFont"/>
    <w:link w:val="CommentText"/>
    <w:uiPriority w:val="99"/>
    <w:semiHidden/>
    <w:rsid w:val="001914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418"/>
    <w:rPr>
      <w:b/>
      <w:bCs/>
    </w:rPr>
  </w:style>
  <w:style w:type="character" w:customStyle="1" w:styleId="CommentSubjectChar">
    <w:name w:val="Comment Subject Char"/>
    <w:basedOn w:val="CommentTextChar"/>
    <w:link w:val="CommentSubject"/>
    <w:uiPriority w:val="99"/>
    <w:semiHidden/>
    <w:rsid w:val="00191418"/>
    <w:rPr>
      <w:rFonts w:ascii="Times New Roman" w:eastAsia="Times New Roman" w:hAnsi="Times New Roman" w:cs="Times New Roman"/>
      <w:b/>
      <w:bCs/>
      <w:sz w:val="20"/>
      <w:szCs w:val="20"/>
    </w:rPr>
  </w:style>
  <w:style w:type="table" w:styleId="TableGrid">
    <w:name w:val="Table Grid"/>
    <w:basedOn w:val="TableNormal"/>
    <w:uiPriority w:val="39"/>
    <w:rsid w:val="0016465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3080">
      <w:bodyDiv w:val="1"/>
      <w:marLeft w:val="0"/>
      <w:marRight w:val="0"/>
      <w:marTop w:val="0"/>
      <w:marBottom w:val="0"/>
      <w:divBdr>
        <w:top w:val="none" w:sz="0" w:space="0" w:color="auto"/>
        <w:left w:val="none" w:sz="0" w:space="0" w:color="auto"/>
        <w:bottom w:val="none" w:sz="0" w:space="0" w:color="auto"/>
        <w:right w:val="none" w:sz="0" w:space="0" w:color="auto"/>
      </w:divBdr>
      <w:divsChild>
        <w:div w:id="1229683902">
          <w:marLeft w:val="0"/>
          <w:marRight w:val="0"/>
          <w:marTop w:val="0"/>
          <w:marBottom w:val="0"/>
          <w:divBdr>
            <w:top w:val="none" w:sz="0" w:space="0" w:color="auto"/>
            <w:left w:val="none" w:sz="0" w:space="0" w:color="auto"/>
            <w:bottom w:val="none" w:sz="0" w:space="0" w:color="auto"/>
            <w:right w:val="none" w:sz="0" w:space="0" w:color="auto"/>
          </w:divBdr>
          <w:divsChild>
            <w:div w:id="1844052554">
              <w:marLeft w:val="0"/>
              <w:marRight w:val="0"/>
              <w:marTop w:val="0"/>
              <w:marBottom w:val="0"/>
              <w:divBdr>
                <w:top w:val="none" w:sz="0" w:space="0" w:color="auto"/>
                <w:left w:val="none" w:sz="0" w:space="0" w:color="auto"/>
                <w:bottom w:val="none" w:sz="0" w:space="0" w:color="auto"/>
                <w:right w:val="none" w:sz="0" w:space="0" w:color="auto"/>
              </w:divBdr>
              <w:divsChild>
                <w:div w:id="30232271">
                  <w:marLeft w:val="0"/>
                  <w:marRight w:val="0"/>
                  <w:marTop w:val="0"/>
                  <w:marBottom w:val="240"/>
                  <w:divBdr>
                    <w:top w:val="none" w:sz="0" w:space="0" w:color="auto"/>
                    <w:left w:val="none" w:sz="0" w:space="0" w:color="auto"/>
                    <w:bottom w:val="none" w:sz="0" w:space="0" w:color="auto"/>
                    <w:right w:val="none" w:sz="0" w:space="0" w:color="auto"/>
                  </w:divBdr>
                  <w:divsChild>
                    <w:div w:id="573856384">
                      <w:marLeft w:val="0"/>
                      <w:marRight w:val="0"/>
                      <w:marTop w:val="0"/>
                      <w:marBottom w:val="240"/>
                      <w:divBdr>
                        <w:top w:val="none" w:sz="0" w:space="0" w:color="auto"/>
                        <w:left w:val="none" w:sz="0" w:space="0" w:color="auto"/>
                        <w:bottom w:val="none" w:sz="0" w:space="0" w:color="auto"/>
                        <w:right w:val="none" w:sz="0" w:space="0" w:color="auto"/>
                      </w:divBdr>
                      <w:divsChild>
                        <w:div w:id="788864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8814245">
      <w:bodyDiv w:val="1"/>
      <w:marLeft w:val="0"/>
      <w:marRight w:val="0"/>
      <w:marTop w:val="0"/>
      <w:marBottom w:val="0"/>
      <w:divBdr>
        <w:top w:val="none" w:sz="0" w:space="0" w:color="auto"/>
        <w:left w:val="none" w:sz="0" w:space="0" w:color="auto"/>
        <w:bottom w:val="none" w:sz="0" w:space="0" w:color="auto"/>
        <w:right w:val="none" w:sz="0" w:space="0" w:color="auto"/>
      </w:divBdr>
      <w:divsChild>
        <w:div w:id="402720950">
          <w:marLeft w:val="0"/>
          <w:marRight w:val="0"/>
          <w:marTop w:val="0"/>
          <w:marBottom w:val="0"/>
          <w:divBdr>
            <w:top w:val="none" w:sz="0" w:space="0" w:color="auto"/>
            <w:left w:val="none" w:sz="0" w:space="0" w:color="auto"/>
            <w:bottom w:val="none" w:sz="0" w:space="0" w:color="auto"/>
            <w:right w:val="none" w:sz="0" w:space="0" w:color="auto"/>
          </w:divBdr>
          <w:divsChild>
            <w:div w:id="1553883293">
              <w:marLeft w:val="0"/>
              <w:marRight w:val="0"/>
              <w:marTop w:val="0"/>
              <w:marBottom w:val="0"/>
              <w:divBdr>
                <w:top w:val="none" w:sz="0" w:space="0" w:color="auto"/>
                <w:left w:val="none" w:sz="0" w:space="0" w:color="auto"/>
                <w:bottom w:val="none" w:sz="0" w:space="0" w:color="auto"/>
                <w:right w:val="none" w:sz="0" w:space="0" w:color="auto"/>
              </w:divBdr>
              <w:divsChild>
                <w:div w:id="644160900">
                  <w:marLeft w:val="0"/>
                  <w:marRight w:val="0"/>
                  <w:marTop w:val="0"/>
                  <w:marBottom w:val="240"/>
                  <w:divBdr>
                    <w:top w:val="none" w:sz="0" w:space="0" w:color="auto"/>
                    <w:left w:val="none" w:sz="0" w:space="0" w:color="auto"/>
                    <w:bottom w:val="none" w:sz="0" w:space="0" w:color="auto"/>
                    <w:right w:val="none" w:sz="0" w:space="0" w:color="auto"/>
                  </w:divBdr>
                  <w:divsChild>
                    <w:div w:id="627663646">
                      <w:marLeft w:val="0"/>
                      <w:marRight w:val="0"/>
                      <w:marTop w:val="0"/>
                      <w:marBottom w:val="240"/>
                      <w:divBdr>
                        <w:top w:val="none" w:sz="0" w:space="0" w:color="auto"/>
                        <w:left w:val="none" w:sz="0" w:space="0" w:color="auto"/>
                        <w:bottom w:val="none" w:sz="0" w:space="0" w:color="auto"/>
                        <w:right w:val="none" w:sz="0" w:space="0" w:color="auto"/>
                      </w:divBdr>
                      <w:divsChild>
                        <w:div w:id="547762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ry@drawingroom.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7AFE2B645CB469506562B87192563" ma:contentTypeVersion="10" ma:contentTypeDescription="Create a new document." ma:contentTypeScope="" ma:versionID="43f685b1fe1697247b9973e0d6cbf11b">
  <xsd:schema xmlns:xsd="http://www.w3.org/2001/XMLSchema" xmlns:xs="http://www.w3.org/2001/XMLSchema" xmlns:p="http://schemas.microsoft.com/office/2006/metadata/properties" xmlns:ns2="7fe53d31-b39d-4452-b81f-5cc4d72a3a00" xmlns:ns3="e92c084c-fc54-4a25-b0d8-87d0a006504e" targetNamespace="http://schemas.microsoft.com/office/2006/metadata/properties" ma:root="true" ma:fieldsID="71041a630718f5569a515ede25ea14dc" ns2:_="" ns3:_="">
    <xsd:import namespace="7fe53d31-b39d-4452-b81f-5cc4d72a3a00"/>
    <xsd:import namespace="e92c084c-fc54-4a25-b0d8-87d0a0065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53d31-b39d-4452-b81f-5cc4d72a3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c084c-fc54-4a25-b0d8-87d0a00650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1B15-9657-404C-8D59-90B806B8F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53d31-b39d-4452-b81f-5cc4d72a3a00"/>
    <ds:schemaRef ds:uri="e92c084c-fc54-4a25-b0d8-87d0a0065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4EFBC-DF7A-47C4-8EF6-CC294AA7C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12182-17F9-4569-BBA1-B9DA84423635}">
  <ds:schemaRefs>
    <ds:schemaRef ds:uri="http://schemas.microsoft.com/sharepoint/v3/contenttype/forms"/>
  </ds:schemaRefs>
</ds:datastoreItem>
</file>

<file path=customXml/itemProps4.xml><?xml version="1.0" encoding="utf-8"?>
<ds:datastoreItem xmlns:ds="http://schemas.openxmlformats.org/officeDocument/2006/customXml" ds:itemID="{674186B7-079F-4D71-8311-CDC21852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Suzie Jones</cp:lastModifiedBy>
  <cp:revision>3</cp:revision>
  <cp:lastPrinted>2019-09-20T09:13:00Z</cp:lastPrinted>
  <dcterms:created xsi:type="dcterms:W3CDTF">2019-10-30T14:10:00Z</dcterms:created>
  <dcterms:modified xsi:type="dcterms:W3CDTF">2019-10-30T14:27:00Z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0x010100A007AFE2B645CB469506562B87192563</vt:lpwstr>
  </property>
  <property fmtid="{D5CDD505-2E9C-101B-9397-08002B2CF9AE}" pid="3" name="Order">
    <vt:r8>9880800</vt:r8>
  </property>
</Properties>
</file>